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5"/>
        <w:gridCol w:w="9328"/>
      </w:tblGrid>
      <w:tr w:rsidR="00D12D41">
        <w:trPr>
          <w:trHeight w:val="2294"/>
        </w:trPr>
        <w:tc>
          <w:tcPr>
            <w:tcW w:w="10423" w:type="dxa"/>
            <w:gridSpan w:val="2"/>
          </w:tcPr>
          <w:p w:rsidR="00D12D41" w:rsidRDefault="0069089A">
            <w:pPr>
              <w:pStyle w:val="TableParagraph"/>
              <w:spacing w:before="1"/>
              <w:ind w:left="2266" w:right="2259"/>
              <w:jc w:val="center"/>
              <w:rPr>
                <w:b/>
                <w:sz w:val="40"/>
              </w:rPr>
            </w:pPr>
            <w:bookmarkStart w:id="0" w:name="_GoBack"/>
            <w:bookmarkEnd w:id="0"/>
            <w:r>
              <w:rPr>
                <w:b/>
                <w:sz w:val="40"/>
              </w:rPr>
              <w:t>Teffont</w:t>
            </w:r>
            <w:r w:rsidR="00CF1042">
              <w:rPr>
                <w:b/>
                <w:sz w:val="40"/>
              </w:rPr>
              <w:t xml:space="preserve"> Parish Council</w:t>
            </w:r>
          </w:p>
          <w:p w:rsidR="0069089A" w:rsidRPr="0069089A" w:rsidRDefault="0069089A">
            <w:pPr>
              <w:pStyle w:val="TableParagraph"/>
              <w:spacing w:before="1"/>
              <w:ind w:left="2266" w:right="2259"/>
              <w:jc w:val="center"/>
              <w:rPr>
                <w:b/>
                <w:sz w:val="28"/>
                <w:szCs w:val="28"/>
              </w:rPr>
            </w:pPr>
            <w:r w:rsidRPr="0069089A">
              <w:rPr>
                <w:b/>
                <w:sz w:val="28"/>
                <w:szCs w:val="28"/>
              </w:rPr>
              <w:t>Parish Clerk</w:t>
            </w:r>
            <w:r>
              <w:rPr>
                <w:b/>
                <w:sz w:val="28"/>
                <w:szCs w:val="28"/>
              </w:rPr>
              <w:t>: Madeline Honeybourne</w:t>
            </w:r>
          </w:p>
          <w:p w:rsidR="00D12D41" w:rsidRDefault="00CF1042">
            <w:pPr>
              <w:pStyle w:val="TableParagraph"/>
              <w:spacing w:before="57" w:line="292" w:lineRule="auto"/>
              <w:ind w:left="2266" w:right="2259"/>
              <w:jc w:val="center"/>
              <w:rPr>
                <w:sz w:val="24"/>
              </w:rPr>
            </w:pPr>
            <w:r>
              <w:rPr>
                <w:sz w:val="24"/>
              </w:rPr>
              <w:t>017</w:t>
            </w:r>
            <w:r w:rsidR="0069089A">
              <w:rPr>
                <w:sz w:val="24"/>
              </w:rPr>
              <w:t>22 716425</w:t>
            </w:r>
            <w:r>
              <w:rPr>
                <w:sz w:val="24"/>
              </w:rPr>
              <w:t xml:space="preserve"> / 0</w:t>
            </w:r>
            <w:r w:rsidR="0069089A">
              <w:rPr>
                <w:sz w:val="24"/>
              </w:rPr>
              <w:t>7840 819748</w:t>
            </w:r>
          </w:p>
          <w:p w:rsidR="00D12D41" w:rsidRDefault="0054493F">
            <w:pPr>
              <w:pStyle w:val="TableParagraph"/>
              <w:spacing w:line="275" w:lineRule="exact"/>
              <w:ind w:left="2266" w:right="2260"/>
              <w:jc w:val="center"/>
              <w:rPr>
                <w:sz w:val="24"/>
              </w:rPr>
            </w:pPr>
            <w:hyperlink r:id="rId5" w:history="1">
              <w:r w:rsidR="0069089A" w:rsidRPr="00FC461B">
                <w:rPr>
                  <w:rStyle w:val="Hyperlink"/>
                  <w:sz w:val="24"/>
                </w:rPr>
                <w:t xml:space="preserve">teffontpc@outlook.com </w:t>
              </w:r>
            </w:hyperlink>
          </w:p>
          <w:p w:rsidR="00D12D41" w:rsidRDefault="00CF1042">
            <w:pPr>
              <w:pStyle w:val="TableParagraph"/>
              <w:spacing w:before="16" w:line="382" w:lineRule="exact"/>
              <w:ind w:left="3483" w:right="3473" w:hanging="2"/>
              <w:jc w:val="center"/>
              <w:rPr>
                <w:b/>
                <w:sz w:val="28"/>
              </w:rPr>
            </w:pPr>
            <w:r>
              <w:rPr>
                <w:b/>
                <w:sz w:val="28"/>
              </w:rPr>
              <w:t xml:space="preserve">Minutes of Full Meeting </w:t>
            </w:r>
            <w:r w:rsidR="0069089A">
              <w:rPr>
                <w:b/>
                <w:sz w:val="28"/>
              </w:rPr>
              <w:t>14</w:t>
            </w:r>
            <w:r w:rsidR="0069089A" w:rsidRPr="0069089A">
              <w:rPr>
                <w:b/>
                <w:sz w:val="28"/>
                <w:vertAlign w:val="superscript"/>
              </w:rPr>
              <w:t>th</w:t>
            </w:r>
            <w:r w:rsidR="0069089A">
              <w:rPr>
                <w:b/>
                <w:sz w:val="28"/>
              </w:rPr>
              <w:t xml:space="preserve"> January 2020 at 18:30</w:t>
            </w:r>
          </w:p>
        </w:tc>
      </w:tr>
      <w:tr w:rsidR="00D12D41">
        <w:trPr>
          <w:trHeight w:val="1010"/>
        </w:trPr>
        <w:tc>
          <w:tcPr>
            <w:tcW w:w="1095" w:type="dxa"/>
          </w:tcPr>
          <w:p w:rsidR="00D12D41" w:rsidRDefault="00D12D41">
            <w:pPr>
              <w:pStyle w:val="TableParagraph"/>
              <w:rPr>
                <w:rFonts w:ascii="Times New Roman"/>
              </w:rPr>
            </w:pPr>
          </w:p>
        </w:tc>
        <w:tc>
          <w:tcPr>
            <w:tcW w:w="9328" w:type="dxa"/>
          </w:tcPr>
          <w:p w:rsidR="00D12D41" w:rsidRDefault="00CF1042">
            <w:pPr>
              <w:pStyle w:val="TableParagraph"/>
              <w:spacing w:line="248" w:lineRule="exact"/>
              <w:ind w:left="105"/>
              <w:rPr>
                <w:b/>
              </w:rPr>
            </w:pPr>
            <w:r>
              <w:rPr>
                <w:b/>
              </w:rPr>
              <w:t>Those present:</w:t>
            </w:r>
          </w:p>
          <w:p w:rsidR="00D32BC8" w:rsidRDefault="00CF1042">
            <w:pPr>
              <w:pStyle w:val="TableParagraph"/>
              <w:spacing w:before="1"/>
              <w:ind w:left="105" w:right="170" w:firstLine="62"/>
            </w:pPr>
            <w:proofErr w:type="spellStart"/>
            <w:r>
              <w:t>P.Cnllrs</w:t>
            </w:r>
            <w:proofErr w:type="spellEnd"/>
            <w:r w:rsidR="0069089A">
              <w:t>:</w:t>
            </w:r>
            <w:r>
              <w:t xml:space="preserve"> </w:t>
            </w:r>
            <w:r w:rsidR="0069089A">
              <w:t>E. Worth</w:t>
            </w:r>
            <w:r>
              <w:t xml:space="preserve"> (Chairman</w:t>
            </w:r>
            <w:r w:rsidR="00D32BC8">
              <w:t xml:space="preserve">). </w:t>
            </w:r>
            <w:r w:rsidR="0069089A">
              <w:t>R. Blamey</w:t>
            </w:r>
            <w:r w:rsidR="00D32BC8">
              <w:t xml:space="preserve">, P. Fisher. G. </w:t>
            </w:r>
            <w:proofErr w:type="spellStart"/>
            <w:r w:rsidR="00D32BC8">
              <w:t>Cordle</w:t>
            </w:r>
            <w:proofErr w:type="spellEnd"/>
            <w:r w:rsidR="00D32BC8">
              <w:t>.</w:t>
            </w:r>
            <w:r>
              <w:t xml:space="preserve"> </w:t>
            </w:r>
            <w:r w:rsidR="00D32BC8">
              <w:t xml:space="preserve">J. </w:t>
            </w:r>
            <w:proofErr w:type="spellStart"/>
            <w:r w:rsidR="00D32BC8">
              <w:t>Aspden</w:t>
            </w:r>
            <w:proofErr w:type="spellEnd"/>
            <w:r w:rsidR="00D32BC8">
              <w:t>.</w:t>
            </w:r>
          </w:p>
          <w:p w:rsidR="00D12D41" w:rsidRDefault="00CF1042">
            <w:pPr>
              <w:pStyle w:val="TableParagraph"/>
              <w:spacing w:before="1"/>
              <w:ind w:left="105" w:right="170" w:firstLine="62"/>
            </w:pPr>
            <w:r>
              <w:t>Also in attendance:</w:t>
            </w:r>
            <w:r w:rsidR="00D32BC8">
              <w:t xml:space="preserve">  M. Honeybourne</w:t>
            </w:r>
            <w:r>
              <w:t xml:space="preserve"> (</w:t>
            </w:r>
            <w:r w:rsidR="00D32BC8">
              <w:t xml:space="preserve">Parish </w:t>
            </w:r>
            <w:r>
              <w:t>Clerk).</w:t>
            </w:r>
            <w:r w:rsidR="00D32BC8">
              <w:t xml:space="preserve"> 2 members of the Public.</w:t>
            </w:r>
          </w:p>
          <w:p w:rsidR="003A5B62" w:rsidRPr="003A5B62" w:rsidRDefault="003A5B62">
            <w:pPr>
              <w:pStyle w:val="TableParagraph"/>
              <w:spacing w:before="1"/>
              <w:ind w:left="105" w:right="170" w:firstLine="62"/>
            </w:pPr>
          </w:p>
        </w:tc>
      </w:tr>
      <w:tr w:rsidR="00D12D41" w:rsidTr="00342A58">
        <w:trPr>
          <w:trHeight w:val="5403"/>
        </w:trPr>
        <w:tc>
          <w:tcPr>
            <w:tcW w:w="1095" w:type="dxa"/>
          </w:tcPr>
          <w:p w:rsidR="00D12D41" w:rsidRDefault="00D12D41">
            <w:pPr>
              <w:pStyle w:val="TableParagraph"/>
              <w:rPr>
                <w:rFonts w:ascii="Times New Roman"/>
              </w:rPr>
            </w:pPr>
          </w:p>
        </w:tc>
        <w:tc>
          <w:tcPr>
            <w:tcW w:w="9328" w:type="dxa"/>
          </w:tcPr>
          <w:p w:rsidR="00D12D41" w:rsidRDefault="00CF1042">
            <w:pPr>
              <w:pStyle w:val="TableParagraph"/>
              <w:spacing w:before="55"/>
              <w:ind w:left="105"/>
            </w:pPr>
            <w:r>
              <w:rPr>
                <w:b/>
              </w:rPr>
              <w:t xml:space="preserve">Questions or Statements from the Public: </w:t>
            </w:r>
            <w:r w:rsidR="00D32BC8">
              <w:t>2</w:t>
            </w:r>
            <w:r>
              <w:t xml:space="preserve"> issues were raised.</w:t>
            </w:r>
          </w:p>
          <w:p w:rsidR="00D12D41" w:rsidRDefault="00CF1042">
            <w:pPr>
              <w:pStyle w:val="TableParagraph"/>
              <w:numPr>
                <w:ilvl w:val="0"/>
                <w:numId w:val="13"/>
              </w:numPr>
              <w:tabs>
                <w:tab w:val="left" w:pos="826"/>
              </w:tabs>
              <w:spacing w:before="102" w:line="276" w:lineRule="auto"/>
              <w:ind w:right="333"/>
            </w:pPr>
            <w:r>
              <w:t xml:space="preserve">A resident asked </w:t>
            </w:r>
            <w:r w:rsidR="00D32BC8">
              <w:t xml:space="preserve">for an update </w:t>
            </w:r>
            <w:r w:rsidR="008E03E2">
              <w:t>on the</w:t>
            </w:r>
            <w:r w:rsidR="00D32BC8">
              <w:t xml:space="preserve"> Parish Councils actions following the Parish Council meeting of the 12</w:t>
            </w:r>
            <w:r w:rsidR="00D32BC8" w:rsidRPr="00D32BC8">
              <w:rPr>
                <w:vertAlign w:val="superscript"/>
              </w:rPr>
              <w:t>th</w:t>
            </w:r>
            <w:r w:rsidR="00D32BC8">
              <w:t xml:space="preserve"> November</w:t>
            </w:r>
            <w:r w:rsidR="008E03E2">
              <w:t xml:space="preserve">, </w:t>
            </w:r>
            <w:r w:rsidR="00D32BC8">
              <w:t xml:space="preserve">regarding the Planning application of ‘Sunrise’. The resident </w:t>
            </w:r>
            <w:r w:rsidR="008E03E2">
              <w:t>stated that</w:t>
            </w:r>
            <w:r w:rsidR="00D32BC8">
              <w:t xml:space="preserve"> three points of action were identified</w:t>
            </w:r>
            <w:r w:rsidR="008E03E2">
              <w:t xml:space="preserve">. The Chair explained that a letter had been composed by the out-going Chair, as the agreed response from the Parish Council. Following scrutiny from an appropriate source, the letter had been deemed inadmissible. </w:t>
            </w:r>
          </w:p>
          <w:p w:rsidR="008E03E2" w:rsidRDefault="005154B5">
            <w:pPr>
              <w:pStyle w:val="TableParagraph"/>
              <w:numPr>
                <w:ilvl w:val="0"/>
                <w:numId w:val="13"/>
              </w:numPr>
              <w:tabs>
                <w:tab w:val="left" w:pos="826"/>
              </w:tabs>
              <w:spacing w:before="102" w:line="276" w:lineRule="auto"/>
              <w:ind w:right="333"/>
            </w:pPr>
            <w:r>
              <w:t>The same resident asked the Parish Council for clarity on the Farmer Giles Farmstead Planning Application. The resident stated that the published Planning Application did not include an indication of the size (</w:t>
            </w:r>
            <w:proofErr w:type="spellStart"/>
            <w:r>
              <w:t>sq.ft</w:t>
            </w:r>
            <w:proofErr w:type="spellEnd"/>
            <w:r>
              <w:t xml:space="preserve">.) of the proposed property. </w:t>
            </w:r>
            <w:r w:rsidR="00797E78">
              <w:t xml:space="preserve"> A </w:t>
            </w:r>
            <w:proofErr w:type="spellStart"/>
            <w:r>
              <w:t>Councillor</w:t>
            </w:r>
            <w:proofErr w:type="spellEnd"/>
            <w:r>
              <w:t xml:space="preserve"> explained that the</w:t>
            </w:r>
            <w:r w:rsidR="00797E78">
              <w:t>re</w:t>
            </w:r>
            <w:r>
              <w:t xml:space="preserve"> is no definitive answer to the size (sq. ft.) of a modest 4 bedroom home. The Chair explained that clarity will be sought at the P</w:t>
            </w:r>
            <w:r w:rsidR="003A5B62">
              <w:t>arish Council meeting to be held on 17</w:t>
            </w:r>
            <w:r w:rsidR="003A5B62" w:rsidRPr="003A5B62">
              <w:rPr>
                <w:vertAlign w:val="superscript"/>
              </w:rPr>
              <w:t>th</w:t>
            </w:r>
            <w:r w:rsidR="003A5B62">
              <w:t xml:space="preserve"> January 2020 when the applicant will be present. The resident asked for the information prior to the meeting. The </w:t>
            </w:r>
            <w:r w:rsidR="009121D7">
              <w:t>Chair explained that the meeting scheduled for 17</w:t>
            </w:r>
            <w:r w:rsidR="009121D7" w:rsidRPr="009121D7">
              <w:rPr>
                <w:vertAlign w:val="superscript"/>
              </w:rPr>
              <w:t>th</w:t>
            </w:r>
            <w:r w:rsidR="009121D7">
              <w:t xml:space="preserve"> January 2020 was the appropriate forum for this.</w:t>
            </w:r>
          </w:p>
          <w:p w:rsidR="00D12D41" w:rsidRDefault="00D12D41">
            <w:pPr>
              <w:pStyle w:val="TableParagraph"/>
              <w:spacing w:line="252" w:lineRule="exact"/>
              <w:ind w:left="825"/>
            </w:pPr>
          </w:p>
        </w:tc>
      </w:tr>
      <w:tr w:rsidR="00D12D41" w:rsidTr="00342A58">
        <w:trPr>
          <w:trHeight w:val="921"/>
        </w:trPr>
        <w:tc>
          <w:tcPr>
            <w:tcW w:w="1095" w:type="dxa"/>
          </w:tcPr>
          <w:p w:rsidR="00D12D41" w:rsidRDefault="00D12D41">
            <w:pPr>
              <w:pStyle w:val="TableParagraph"/>
              <w:rPr>
                <w:rFonts w:ascii="Times New Roman"/>
              </w:rPr>
            </w:pPr>
          </w:p>
        </w:tc>
        <w:tc>
          <w:tcPr>
            <w:tcW w:w="9328" w:type="dxa"/>
          </w:tcPr>
          <w:p w:rsidR="00D12D41" w:rsidRDefault="00CF1042">
            <w:pPr>
              <w:pStyle w:val="TableParagraph"/>
              <w:spacing w:before="55"/>
              <w:ind w:left="105"/>
              <w:rPr>
                <w:b/>
              </w:rPr>
            </w:pPr>
            <w:r>
              <w:rPr>
                <w:b/>
              </w:rPr>
              <w:t xml:space="preserve">Report from Wiltshire </w:t>
            </w:r>
            <w:proofErr w:type="spellStart"/>
            <w:r>
              <w:rPr>
                <w:b/>
              </w:rPr>
              <w:t>Councillor</w:t>
            </w:r>
            <w:proofErr w:type="spellEnd"/>
            <w:r>
              <w:rPr>
                <w:b/>
              </w:rPr>
              <w:t xml:space="preserve"> </w:t>
            </w:r>
            <w:r w:rsidR="00342A58">
              <w:rPr>
                <w:b/>
              </w:rPr>
              <w:t xml:space="preserve">Bridget </w:t>
            </w:r>
            <w:proofErr w:type="spellStart"/>
            <w:r w:rsidR="00342A58">
              <w:rPr>
                <w:b/>
              </w:rPr>
              <w:t>Wayman</w:t>
            </w:r>
            <w:proofErr w:type="spellEnd"/>
            <w:r>
              <w:rPr>
                <w:b/>
              </w:rPr>
              <w:t>:</w:t>
            </w:r>
          </w:p>
          <w:p w:rsidR="00D12D41" w:rsidRDefault="00342A58" w:rsidP="00342A58">
            <w:pPr>
              <w:pStyle w:val="TableParagraph"/>
              <w:numPr>
                <w:ilvl w:val="0"/>
                <w:numId w:val="14"/>
              </w:numPr>
              <w:tabs>
                <w:tab w:val="left" w:pos="826"/>
              </w:tabs>
              <w:ind w:right="235"/>
            </w:pPr>
            <w:r>
              <w:t xml:space="preserve">Due to unforeseen circumstances Bridget </w:t>
            </w:r>
            <w:proofErr w:type="spellStart"/>
            <w:r>
              <w:t>Wayman</w:t>
            </w:r>
            <w:proofErr w:type="spellEnd"/>
            <w:r>
              <w:t xml:space="preserve"> was unable to attend.</w:t>
            </w:r>
          </w:p>
          <w:p w:rsidR="00342A58" w:rsidRDefault="00342A58" w:rsidP="00342A58">
            <w:pPr>
              <w:pStyle w:val="TableParagraph"/>
              <w:tabs>
                <w:tab w:val="left" w:pos="826"/>
              </w:tabs>
              <w:ind w:left="825" w:right="235"/>
            </w:pPr>
          </w:p>
        </w:tc>
      </w:tr>
      <w:tr w:rsidR="00D12D41">
        <w:trPr>
          <w:trHeight w:val="412"/>
        </w:trPr>
        <w:tc>
          <w:tcPr>
            <w:tcW w:w="10423" w:type="dxa"/>
            <w:gridSpan w:val="2"/>
          </w:tcPr>
          <w:p w:rsidR="00D12D41" w:rsidRDefault="00CF1042">
            <w:pPr>
              <w:pStyle w:val="TableParagraph"/>
              <w:spacing w:line="392" w:lineRule="exact"/>
              <w:ind w:left="2266" w:right="2257"/>
              <w:jc w:val="center"/>
              <w:rPr>
                <w:b/>
                <w:sz w:val="36"/>
              </w:rPr>
            </w:pPr>
            <w:r>
              <w:rPr>
                <w:b/>
                <w:sz w:val="36"/>
              </w:rPr>
              <w:t>MEETING MINUTES</w:t>
            </w:r>
          </w:p>
        </w:tc>
      </w:tr>
      <w:tr w:rsidR="00D12D41">
        <w:trPr>
          <w:trHeight w:val="508"/>
        </w:trPr>
        <w:tc>
          <w:tcPr>
            <w:tcW w:w="1095" w:type="dxa"/>
          </w:tcPr>
          <w:p w:rsidR="00D12D41" w:rsidRDefault="00B02DAB">
            <w:pPr>
              <w:pStyle w:val="TableParagraph"/>
              <w:spacing w:before="62"/>
              <w:ind w:left="107"/>
              <w:rPr>
                <w:sz w:val="20"/>
              </w:rPr>
            </w:pPr>
            <w:r>
              <w:rPr>
                <w:sz w:val="20"/>
              </w:rPr>
              <w:t>20.01.</w:t>
            </w:r>
            <w:r w:rsidR="00CF1042">
              <w:rPr>
                <w:sz w:val="20"/>
              </w:rPr>
              <w:t>01</w:t>
            </w:r>
          </w:p>
        </w:tc>
        <w:tc>
          <w:tcPr>
            <w:tcW w:w="9328" w:type="dxa"/>
          </w:tcPr>
          <w:p w:rsidR="00D12D41" w:rsidRDefault="00CF1042">
            <w:pPr>
              <w:pStyle w:val="TableParagraph"/>
              <w:spacing w:before="4" w:line="252" w:lineRule="exact"/>
              <w:ind w:left="105" w:right="2760"/>
            </w:pPr>
            <w:r>
              <w:t xml:space="preserve">Resolution to accept apologies and reasons received for absence. </w:t>
            </w:r>
            <w:proofErr w:type="spellStart"/>
            <w:r>
              <w:t>P</w:t>
            </w:r>
            <w:r w:rsidR="00797E78">
              <w:t>arish</w:t>
            </w:r>
            <w:r>
              <w:t>.C</w:t>
            </w:r>
            <w:r w:rsidR="00797E78">
              <w:t>ou</w:t>
            </w:r>
            <w:r>
              <w:t>n</w:t>
            </w:r>
            <w:r w:rsidR="00797E78">
              <w:t>cillors</w:t>
            </w:r>
            <w:proofErr w:type="spellEnd"/>
            <w:r>
              <w:t xml:space="preserve"> resolved to accept the following apologies:</w:t>
            </w:r>
            <w:r w:rsidR="00B02DAB">
              <w:t xml:space="preserve"> </w:t>
            </w:r>
          </w:p>
          <w:p w:rsidR="00B02DAB" w:rsidRDefault="00B02DAB" w:rsidP="00B02DAB">
            <w:pPr>
              <w:pStyle w:val="TableParagraph"/>
              <w:numPr>
                <w:ilvl w:val="0"/>
                <w:numId w:val="14"/>
              </w:numPr>
              <w:spacing w:before="4" w:line="252" w:lineRule="exact"/>
              <w:ind w:right="2760"/>
            </w:pPr>
            <w:r>
              <w:t>Tony Deane</w:t>
            </w:r>
          </w:p>
          <w:p w:rsidR="00B02DAB" w:rsidRDefault="00B02DAB" w:rsidP="00B02DAB">
            <w:pPr>
              <w:pStyle w:val="TableParagraph"/>
              <w:spacing w:before="4" w:line="252" w:lineRule="exact"/>
              <w:ind w:left="825" w:right="2760"/>
            </w:pPr>
            <w:r>
              <w:t xml:space="preserve">                                                            </w:t>
            </w:r>
          </w:p>
          <w:p w:rsidR="00B02DAB" w:rsidRDefault="00B02DAB" w:rsidP="00B02DAB">
            <w:pPr>
              <w:pStyle w:val="TableParagraph"/>
              <w:spacing w:before="4" w:line="252" w:lineRule="exact"/>
              <w:ind w:left="825" w:right="2760"/>
            </w:pPr>
          </w:p>
          <w:p w:rsidR="00B02DAB" w:rsidRDefault="00B02DAB" w:rsidP="00B02DAB">
            <w:pPr>
              <w:pStyle w:val="TableParagraph"/>
              <w:spacing w:before="4" w:line="252" w:lineRule="exact"/>
              <w:ind w:right="2760"/>
              <w:rPr>
                <w:b/>
              </w:rPr>
            </w:pPr>
            <w:r w:rsidRPr="00B02DAB">
              <w:rPr>
                <w:b/>
              </w:rPr>
              <w:t xml:space="preserve">  Proposed</w:t>
            </w:r>
            <w:r>
              <w:rPr>
                <w:b/>
              </w:rPr>
              <w:t>: EW / Unanimous.</w:t>
            </w:r>
          </w:p>
          <w:p w:rsidR="00342A58" w:rsidRDefault="00342A58">
            <w:pPr>
              <w:pStyle w:val="TableParagraph"/>
              <w:spacing w:before="4" w:line="252" w:lineRule="exact"/>
              <w:ind w:left="105" w:right="2760"/>
            </w:pPr>
          </w:p>
          <w:p w:rsidR="00342A58" w:rsidRDefault="00342A58">
            <w:pPr>
              <w:pStyle w:val="TableParagraph"/>
              <w:spacing w:before="4" w:line="252" w:lineRule="exact"/>
              <w:ind w:left="105" w:right="2760"/>
            </w:pPr>
          </w:p>
        </w:tc>
      </w:tr>
      <w:tr w:rsidR="00B51CFA">
        <w:trPr>
          <w:trHeight w:val="508"/>
        </w:trPr>
        <w:tc>
          <w:tcPr>
            <w:tcW w:w="1095" w:type="dxa"/>
          </w:tcPr>
          <w:p w:rsidR="00B51CFA" w:rsidRDefault="00B51CFA">
            <w:pPr>
              <w:pStyle w:val="TableParagraph"/>
              <w:spacing w:before="62"/>
              <w:ind w:left="107"/>
              <w:rPr>
                <w:sz w:val="20"/>
              </w:rPr>
            </w:pPr>
            <w:r>
              <w:rPr>
                <w:sz w:val="20"/>
              </w:rPr>
              <w:t>20.01.02</w:t>
            </w:r>
          </w:p>
        </w:tc>
        <w:tc>
          <w:tcPr>
            <w:tcW w:w="9328" w:type="dxa"/>
          </w:tcPr>
          <w:p w:rsidR="00B51CFA" w:rsidRDefault="00B51CFA" w:rsidP="00B51CFA">
            <w:pPr>
              <w:pStyle w:val="TableParagraph"/>
              <w:numPr>
                <w:ilvl w:val="0"/>
                <w:numId w:val="10"/>
              </w:numPr>
              <w:tabs>
                <w:tab w:val="left" w:pos="460"/>
              </w:tabs>
              <w:spacing w:before="55"/>
              <w:ind w:right="256"/>
            </w:pPr>
            <w:r>
              <w:rPr>
                <w:b/>
              </w:rPr>
              <w:t xml:space="preserve">Declarations of Interest </w:t>
            </w:r>
            <w:r>
              <w:t xml:space="preserve">- any </w:t>
            </w:r>
            <w:proofErr w:type="spellStart"/>
            <w:r>
              <w:t>P</w:t>
            </w:r>
            <w:r w:rsidR="00797E78">
              <w:t>arish</w:t>
            </w:r>
            <w:r>
              <w:t>.C</w:t>
            </w:r>
            <w:r w:rsidR="00797E78">
              <w:t>ouncillor</w:t>
            </w:r>
            <w:proofErr w:type="spellEnd"/>
            <w:r>
              <w:t xml:space="preserve"> wishing to declare interests should do so at this</w:t>
            </w:r>
            <w:r>
              <w:rPr>
                <w:spacing w:val="-1"/>
              </w:rPr>
              <w:t xml:space="preserve"> </w:t>
            </w:r>
            <w:r>
              <w:t>point:</w:t>
            </w:r>
          </w:p>
          <w:p w:rsidR="00B51CFA" w:rsidRDefault="00B51CFA" w:rsidP="00B51CFA">
            <w:pPr>
              <w:pStyle w:val="TableParagraph"/>
              <w:numPr>
                <w:ilvl w:val="1"/>
                <w:numId w:val="10"/>
              </w:numPr>
              <w:tabs>
                <w:tab w:val="left" w:pos="820"/>
              </w:tabs>
              <w:spacing w:before="63"/>
              <w:ind w:right="1321"/>
            </w:pPr>
            <w:r>
              <w:t>declarations</w:t>
            </w:r>
            <w:r>
              <w:rPr>
                <w:spacing w:val="-13"/>
              </w:rPr>
              <w:t xml:space="preserve"> </w:t>
            </w:r>
            <w:r>
              <w:t>of</w:t>
            </w:r>
            <w:r>
              <w:rPr>
                <w:spacing w:val="-10"/>
              </w:rPr>
              <w:t xml:space="preserve"> </w:t>
            </w:r>
            <w:r>
              <w:t>disclosable</w:t>
            </w:r>
            <w:r>
              <w:rPr>
                <w:spacing w:val="-13"/>
              </w:rPr>
              <w:t xml:space="preserve"> </w:t>
            </w:r>
            <w:r>
              <w:t>pecuniary</w:t>
            </w:r>
            <w:r>
              <w:rPr>
                <w:spacing w:val="-15"/>
              </w:rPr>
              <w:t xml:space="preserve"> </w:t>
            </w:r>
            <w:r>
              <w:t>and</w:t>
            </w:r>
            <w:r>
              <w:rPr>
                <w:spacing w:val="-11"/>
              </w:rPr>
              <w:t xml:space="preserve"> </w:t>
            </w:r>
            <w:r>
              <w:t>non-pecuniary</w:t>
            </w:r>
            <w:r>
              <w:rPr>
                <w:spacing w:val="-13"/>
              </w:rPr>
              <w:t xml:space="preserve"> </w:t>
            </w:r>
            <w:r>
              <w:t>interests already</w:t>
            </w:r>
            <w:r>
              <w:rPr>
                <w:spacing w:val="-9"/>
              </w:rPr>
              <w:t xml:space="preserve"> </w:t>
            </w:r>
            <w:r>
              <w:t>declared</w:t>
            </w:r>
            <w:r>
              <w:rPr>
                <w:spacing w:val="-8"/>
              </w:rPr>
              <w:t xml:space="preserve"> </w:t>
            </w:r>
            <w:r>
              <w:t>in</w:t>
            </w:r>
            <w:r>
              <w:rPr>
                <w:spacing w:val="-2"/>
              </w:rPr>
              <w:t xml:space="preserve"> </w:t>
            </w:r>
            <w:r>
              <w:t>the</w:t>
            </w:r>
            <w:r>
              <w:rPr>
                <w:spacing w:val="-13"/>
              </w:rPr>
              <w:t xml:space="preserve"> </w:t>
            </w:r>
            <w:r>
              <w:t>Register</w:t>
            </w:r>
            <w:r>
              <w:rPr>
                <w:spacing w:val="-6"/>
              </w:rPr>
              <w:t xml:space="preserve"> </w:t>
            </w:r>
            <w:r>
              <w:t>of</w:t>
            </w:r>
            <w:r>
              <w:rPr>
                <w:spacing w:val="-9"/>
              </w:rPr>
              <w:t xml:space="preserve"> </w:t>
            </w:r>
            <w:r>
              <w:t>Interests</w:t>
            </w:r>
            <w:r>
              <w:rPr>
                <w:spacing w:val="-3"/>
              </w:rPr>
              <w:t xml:space="preserve"> </w:t>
            </w:r>
            <w:r>
              <w:t>-</w:t>
            </w:r>
            <w:r>
              <w:rPr>
                <w:spacing w:val="-1"/>
              </w:rPr>
              <w:t xml:space="preserve"> </w:t>
            </w:r>
            <w:r>
              <w:t>none.</w:t>
            </w:r>
          </w:p>
          <w:p w:rsidR="00B51CFA" w:rsidRPr="0046644C" w:rsidRDefault="00B51CFA" w:rsidP="00B51CFA">
            <w:pPr>
              <w:pStyle w:val="TableParagraph"/>
              <w:numPr>
                <w:ilvl w:val="1"/>
                <w:numId w:val="10"/>
              </w:numPr>
              <w:tabs>
                <w:tab w:val="left" w:pos="820"/>
              </w:tabs>
              <w:spacing w:before="120"/>
              <w:ind w:right="1323"/>
            </w:pPr>
            <w:r>
              <w:t>declarations</w:t>
            </w:r>
            <w:r>
              <w:rPr>
                <w:spacing w:val="-14"/>
              </w:rPr>
              <w:t xml:space="preserve"> </w:t>
            </w:r>
            <w:r>
              <w:t>of</w:t>
            </w:r>
            <w:r>
              <w:rPr>
                <w:spacing w:val="-9"/>
              </w:rPr>
              <w:t xml:space="preserve"> </w:t>
            </w:r>
            <w:r>
              <w:t>disclosable</w:t>
            </w:r>
            <w:r>
              <w:rPr>
                <w:spacing w:val="-13"/>
              </w:rPr>
              <w:t xml:space="preserve"> </w:t>
            </w:r>
            <w:r>
              <w:t>pecuniary</w:t>
            </w:r>
            <w:r>
              <w:rPr>
                <w:spacing w:val="-15"/>
              </w:rPr>
              <w:t xml:space="preserve"> </w:t>
            </w:r>
            <w:r>
              <w:t>and</w:t>
            </w:r>
            <w:r>
              <w:rPr>
                <w:spacing w:val="-11"/>
              </w:rPr>
              <w:t xml:space="preserve"> </w:t>
            </w:r>
            <w:r>
              <w:t>non-pecuniary</w:t>
            </w:r>
            <w:r>
              <w:rPr>
                <w:spacing w:val="-15"/>
              </w:rPr>
              <w:t xml:space="preserve"> </w:t>
            </w:r>
            <w:r>
              <w:t>interests not</w:t>
            </w:r>
            <w:r>
              <w:rPr>
                <w:spacing w:val="-9"/>
              </w:rPr>
              <w:t xml:space="preserve"> </w:t>
            </w:r>
            <w:r>
              <w:t>previously</w:t>
            </w:r>
            <w:r>
              <w:rPr>
                <w:spacing w:val="-5"/>
              </w:rPr>
              <w:t xml:space="preserve"> </w:t>
            </w:r>
            <w:r>
              <w:t>declared</w:t>
            </w:r>
            <w:r>
              <w:rPr>
                <w:spacing w:val="-8"/>
              </w:rPr>
              <w:t xml:space="preserve"> </w:t>
            </w:r>
            <w:r>
              <w:t>in</w:t>
            </w:r>
            <w:r>
              <w:rPr>
                <w:spacing w:val="-5"/>
              </w:rPr>
              <w:t xml:space="preserve"> </w:t>
            </w:r>
            <w:r>
              <w:t>the</w:t>
            </w:r>
            <w:r>
              <w:rPr>
                <w:spacing w:val="-8"/>
              </w:rPr>
              <w:t xml:space="preserve"> </w:t>
            </w:r>
            <w:r>
              <w:t>Register</w:t>
            </w:r>
            <w:r>
              <w:rPr>
                <w:spacing w:val="-4"/>
              </w:rPr>
              <w:t xml:space="preserve"> </w:t>
            </w:r>
            <w:r>
              <w:t>of</w:t>
            </w:r>
            <w:r>
              <w:rPr>
                <w:spacing w:val="-8"/>
              </w:rPr>
              <w:t xml:space="preserve"> </w:t>
            </w:r>
            <w:r>
              <w:t>Interests</w:t>
            </w:r>
            <w:r>
              <w:rPr>
                <w:spacing w:val="-5"/>
              </w:rPr>
              <w:t xml:space="preserve"> </w:t>
            </w:r>
            <w:r>
              <w:t>-</w:t>
            </w:r>
            <w:r>
              <w:rPr>
                <w:spacing w:val="-4"/>
              </w:rPr>
              <w:t xml:space="preserve"> </w:t>
            </w:r>
            <w:r>
              <w:rPr>
                <w:spacing w:val="-3"/>
              </w:rPr>
              <w:t>none.</w:t>
            </w:r>
          </w:p>
          <w:p w:rsidR="00B51CFA" w:rsidRDefault="00B51CFA" w:rsidP="00B51CFA">
            <w:pPr>
              <w:pStyle w:val="TableParagraph"/>
              <w:numPr>
                <w:ilvl w:val="1"/>
                <w:numId w:val="10"/>
              </w:numPr>
              <w:tabs>
                <w:tab w:val="left" w:pos="820"/>
              </w:tabs>
              <w:spacing w:before="120"/>
              <w:ind w:right="1323"/>
            </w:pPr>
            <w:r>
              <w:rPr>
                <w:spacing w:val="-3"/>
              </w:rPr>
              <w:t xml:space="preserve">Planning Application for Tree pruning for Cllr </w:t>
            </w:r>
            <w:proofErr w:type="spellStart"/>
            <w:r>
              <w:rPr>
                <w:spacing w:val="-3"/>
              </w:rPr>
              <w:t>Aspden</w:t>
            </w:r>
            <w:proofErr w:type="spellEnd"/>
            <w:r>
              <w:rPr>
                <w:spacing w:val="-3"/>
              </w:rPr>
              <w:t>.</w:t>
            </w:r>
          </w:p>
          <w:p w:rsidR="00B51CFA" w:rsidRDefault="00B51CFA" w:rsidP="00B51CFA">
            <w:pPr>
              <w:pStyle w:val="TableParagraph"/>
              <w:spacing w:before="11"/>
              <w:rPr>
                <w:rFonts w:ascii="Times New Roman"/>
                <w:sz w:val="21"/>
              </w:rPr>
            </w:pPr>
          </w:p>
          <w:p w:rsidR="00B51CFA" w:rsidRDefault="00B51CFA" w:rsidP="00B51CFA">
            <w:pPr>
              <w:pStyle w:val="TableParagraph"/>
              <w:numPr>
                <w:ilvl w:val="0"/>
                <w:numId w:val="10"/>
              </w:numPr>
              <w:tabs>
                <w:tab w:val="left" w:pos="460"/>
              </w:tabs>
              <w:ind w:hanging="361"/>
            </w:pPr>
            <w:r>
              <w:rPr>
                <w:b/>
                <w:u w:val="thick"/>
              </w:rPr>
              <w:t>Dispensations</w:t>
            </w:r>
            <w:r>
              <w:t>: none</w:t>
            </w:r>
            <w:r>
              <w:rPr>
                <w:spacing w:val="-1"/>
              </w:rPr>
              <w:t xml:space="preserve"> </w:t>
            </w:r>
            <w:r>
              <w:t>required.</w:t>
            </w:r>
          </w:p>
          <w:p w:rsidR="00B51CFA" w:rsidRDefault="00B51CFA">
            <w:pPr>
              <w:pStyle w:val="TableParagraph"/>
              <w:spacing w:before="4" w:line="252" w:lineRule="exact"/>
              <w:ind w:left="105" w:right="2760"/>
            </w:pPr>
          </w:p>
        </w:tc>
      </w:tr>
    </w:tbl>
    <w:p w:rsidR="00D12D41" w:rsidRDefault="00D12D41">
      <w:pPr>
        <w:spacing w:line="252" w:lineRule="exact"/>
        <w:sectPr w:rsidR="00D12D41">
          <w:type w:val="continuous"/>
          <w:pgSz w:w="11910" w:h="16840"/>
          <w:pgMar w:top="680" w:right="500" w:bottom="280" w:left="740" w:header="720" w:footer="720" w:gutter="0"/>
          <w:cols w:space="720"/>
        </w:sectPr>
      </w:pPr>
    </w:p>
    <w:tbl>
      <w:tblPr>
        <w:tblW w:w="108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
        <w:gridCol w:w="8676"/>
        <w:gridCol w:w="1167"/>
      </w:tblGrid>
      <w:tr w:rsidR="00D12D41" w:rsidTr="00C50847">
        <w:trPr>
          <w:trHeight w:val="1252"/>
        </w:trPr>
        <w:tc>
          <w:tcPr>
            <w:tcW w:w="964" w:type="dxa"/>
          </w:tcPr>
          <w:p w:rsidR="00D12D41" w:rsidRDefault="0080462B">
            <w:pPr>
              <w:pStyle w:val="TableParagraph"/>
              <w:spacing w:line="229" w:lineRule="exact"/>
              <w:ind w:left="107"/>
              <w:rPr>
                <w:sz w:val="20"/>
              </w:rPr>
            </w:pPr>
            <w:r>
              <w:rPr>
                <w:sz w:val="20"/>
              </w:rPr>
              <w:lastRenderedPageBreak/>
              <w:t>20.01</w:t>
            </w:r>
            <w:r w:rsidR="00CF1042">
              <w:rPr>
                <w:sz w:val="20"/>
              </w:rPr>
              <w:t>.03</w:t>
            </w:r>
          </w:p>
        </w:tc>
        <w:tc>
          <w:tcPr>
            <w:tcW w:w="8676" w:type="dxa"/>
          </w:tcPr>
          <w:p w:rsidR="00D12D41" w:rsidRDefault="00CF1042">
            <w:pPr>
              <w:pStyle w:val="TableParagraph"/>
              <w:spacing w:before="55"/>
              <w:ind w:left="99"/>
            </w:pPr>
            <w:r>
              <w:rPr>
                <w:b/>
                <w:u w:val="thick"/>
              </w:rPr>
              <w:t>Resolution of minutes</w:t>
            </w:r>
            <w:r>
              <w:t>:</w:t>
            </w:r>
          </w:p>
          <w:p w:rsidR="00D12D41" w:rsidRDefault="00CF1042">
            <w:pPr>
              <w:pStyle w:val="TableParagraph"/>
              <w:spacing w:before="61"/>
              <w:ind w:left="99"/>
              <w:rPr>
                <w:b/>
              </w:rPr>
            </w:pPr>
            <w:r>
              <w:t xml:space="preserve">Full meeting – </w:t>
            </w:r>
            <w:r w:rsidR="0046644C">
              <w:t>12</w:t>
            </w:r>
            <w:r w:rsidR="0046644C" w:rsidRPr="0046644C">
              <w:rPr>
                <w:vertAlign w:val="superscript"/>
              </w:rPr>
              <w:t>th</w:t>
            </w:r>
            <w:r w:rsidR="0046644C">
              <w:t xml:space="preserve"> November</w:t>
            </w:r>
            <w:r>
              <w:t xml:space="preserve"> 201</w:t>
            </w:r>
            <w:r w:rsidR="0046644C">
              <w:t>9</w:t>
            </w:r>
            <w:r>
              <w:t xml:space="preserve">; </w:t>
            </w:r>
            <w:r w:rsidR="0046644C">
              <w:rPr>
                <w:b/>
              </w:rPr>
              <w:t>P</w:t>
            </w:r>
            <w:r>
              <w:rPr>
                <w:b/>
              </w:rPr>
              <w:t xml:space="preserve">roposed </w:t>
            </w:r>
            <w:r w:rsidR="0046644C">
              <w:rPr>
                <w:b/>
              </w:rPr>
              <w:t>EW</w:t>
            </w:r>
            <w:r w:rsidR="0080462B">
              <w:rPr>
                <w:b/>
              </w:rPr>
              <w:t xml:space="preserve"> </w:t>
            </w:r>
            <w:r>
              <w:rPr>
                <w:b/>
              </w:rPr>
              <w:t>/</w:t>
            </w:r>
            <w:r w:rsidR="0080462B">
              <w:rPr>
                <w:b/>
              </w:rPr>
              <w:t xml:space="preserve"> GC Seconded /</w:t>
            </w:r>
            <w:r>
              <w:rPr>
                <w:b/>
              </w:rPr>
              <w:t xml:space="preserve"> </w:t>
            </w:r>
            <w:r w:rsidR="0046644C">
              <w:rPr>
                <w:b/>
              </w:rPr>
              <w:t>U</w:t>
            </w:r>
            <w:r>
              <w:rPr>
                <w:b/>
              </w:rPr>
              <w:t>nanimous</w:t>
            </w:r>
          </w:p>
          <w:p w:rsidR="00D12D41" w:rsidRDefault="0046644C">
            <w:pPr>
              <w:pStyle w:val="TableParagraph"/>
              <w:spacing w:before="59"/>
              <w:ind w:left="99"/>
              <w:rPr>
                <w:b/>
              </w:rPr>
            </w:pPr>
            <w:r>
              <w:t>Extra meeting</w:t>
            </w:r>
            <w:r w:rsidR="00CF1042">
              <w:t xml:space="preserve"> – </w:t>
            </w:r>
            <w:r>
              <w:t>26</w:t>
            </w:r>
            <w:r w:rsidRPr="0046644C">
              <w:rPr>
                <w:vertAlign w:val="superscript"/>
              </w:rPr>
              <w:t>th</w:t>
            </w:r>
            <w:r>
              <w:t xml:space="preserve"> Novemb</w:t>
            </w:r>
            <w:r w:rsidR="00CF1042">
              <w:t xml:space="preserve">er 2019; </w:t>
            </w:r>
            <w:r>
              <w:rPr>
                <w:b/>
              </w:rPr>
              <w:t>P</w:t>
            </w:r>
            <w:r w:rsidR="00CF1042">
              <w:rPr>
                <w:b/>
              </w:rPr>
              <w:t xml:space="preserve">roposed </w:t>
            </w:r>
            <w:r>
              <w:rPr>
                <w:b/>
              </w:rPr>
              <w:t>EW</w:t>
            </w:r>
            <w:r w:rsidR="0080462B">
              <w:rPr>
                <w:b/>
              </w:rPr>
              <w:t xml:space="preserve"> </w:t>
            </w:r>
            <w:r w:rsidR="00CF1042">
              <w:rPr>
                <w:b/>
              </w:rPr>
              <w:t xml:space="preserve">/ </w:t>
            </w:r>
            <w:r w:rsidR="0080462B">
              <w:rPr>
                <w:b/>
              </w:rPr>
              <w:t xml:space="preserve">GC Seconded / </w:t>
            </w:r>
            <w:r>
              <w:rPr>
                <w:b/>
              </w:rPr>
              <w:t>U</w:t>
            </w:r>
            <w:r w:rsidR="00CF1042">
              <w:rPr>
                <w:b/>
              </w:rPr>
              <w:t>nanimous</w:t>
            </w:r>
          </w:p>
        </w:tc>
        <w:tc>
          <w:tcPr>
            <w:tcW w:w="1167" w:type="dxa"/>
          </w:tcPr>
          <w:p w:rsidR="00D12D41" w:rsidRDefault="00D12D41">
            <w:pPr>
              <w:pStyle w:val="TableParagraph"/>
              <w:spacing w:before="2"/>
              <w:rPr>
                <w:rFonts w:ascii="Times New Roman"/>
                <w:sz w:val="34"/>
              </w:rPr>
            </w:pPr>
          </w:p>
          <w:p w:rsidR="00D12D41" w:rsidRPr="00F53CB7" w:rsidRDefault="00CF1042">
            <w:pPr>
              <w:pStyle w:val="TableParagraph"/>
              <w:spacing w:before="1"/>
              <w:ind w:left="108"/>
              <w:rPr>
                <w:rFonts w:asciiTheme="minorHAnsi" w:hAnsiTheme="minorHAnsi" w:cstheme="minorHAnsi"/>
                <w:b/>
              </w:rPr>
            </w:pPr>
            <w:r w:rsidRPr="00F53CB7">
              <w:rPr>
                <w:rFonts w:asciiTheme="minorHAnsi" w:hAnsiTheme="minorHAnsi" w:cstheme="minorHAnsi"/>
                <w:b/>
              </w:rPr>
              <w:t>Clerk</w:t>
            </w:r>
          </w:p>
        </w:tc>
      </w:tr>
      <w:tr w:rsidR="00D12D41" w:rsidTr="00C50847">
        <w:trPr>
          <w:trHeight w:val="479"/>
        </w:trPr>
        <w:tc>
          <w:tcPr>
            <w:tcW w:w="964" w:type="dxa"/>
          </w:tcPr>
          <w:p w:rsidR="00D12D41" w:rsidRDefault="0080462B">
            <w:pPr>
              <w:pStyle w:val="TableParagraph"/>
              <w:spacing w:line="229" w:lineRule="exact"/>
              <w:ind w:left="107"/>
              <w:rPr>
                <w:sz w:val="20"/>
              </w:rPr>
            </w:pPr>
            <w:r>
              <w:rPr>
                <w:sz w:val="20"/>
              </w:rPr>
              <w:t>20.0</w:t>
            </w:r>
            <w:r w:rsidR="00B51CFA">
              <w:rPr>
                <w:sz w:val="20"/>
              </w:rPr>
              <w:t>1</w:t>
            </w:r>
            <w:r w:rsidR="00CF1042">
              <w:rPr>
                <w:sz w:val="20"/>
              </w:rPr>
              <w:t>.</w:t>
            </w:r>
            <w:r>
              <w:rPr>
                <w:sz w:val="20"/>
              </w:rPr>
              <w:t>1</w:t>
            </w:r>
            <w:r w:rsidR="00B51CFA">
              <w:rPr>
                <w:sz w:val="20"/>
              </w:rPr>
              <w:t>3</w:t>
            </w:r>
          </w:p>
        </w:tc>
        <w:tc>
          <w:tcPr>
            <w:tcW w:w="8676" w:type="dxa"/>
          </w:tcPr>
          <w:p w:rsidR="0080462B" w:rsidRPr="0080462B" w:rsidRDefault="0080462B">
            <w:pPr>
              <w:pStyle w:val="TableParagraph"/>
              <w:spacing w:before="55"/>
              <w:ind w:left="99"/>
              <w:rPr>
                <w:color w:val="212121"/>
              </w:rPr>
            </w:pPr>
            <w:r>
              <w:rPr>
                <w:color w:val="212121"/>
              </w:rPr>
              <w:t>Moved up the agenda for the purposes of the meeting:</w:t>
            </w:r>
          </w:p>
          <w:p w:rsidR="00D12D41" w:rsidRDefault="00CF1042">
            <w:pPr>
              <w:pStyle w:val="TableParagraph"/>
              <w:spacing w:before="55"/>
              <w:ind w:left="99"/>
              <w:rPr>
                <w:color w:val="212121"/>
              </w:rPr>
            </w:pPr>
            <w:r>
              <w:rPr>
                <w:b/>
                <w:color w:val="212121"/>
              </w:rPr>
              <w:t>Co-option of P</w:t>
            </w:r>
            <w:r w:rsidR="00797E78">
              <w:rPr>
                <w:b/>
                <w:color w:val="212121"/>
              </w:rPr>
              <w:t xml:space="preserve">arish </w:t>
            </w:r>
            <w:proofErr w:type="spellStart"/>
            <w:r>
              <w:rPr>
                <w:b/>
                <w:color w:val="212121"/>
              </w:rPr>
              <w:t>C</w:t>
            </w:r>
            <w:r w:rsidR="00797E78">
              <w:rPr>
                <w:b/>
                <w:color w:val="212121"/>
              </w:rPr>
              <w:t>ouncillor</w:t>
            </w:r>
            <w:proofErr w:type="spellEnd"/>
            <w:r>
              <w:rPr>
                <w:b/>
                <w:color w:val="212121"/>
              </w:rPr>
              <w:t xml:space="preserve"> candidates present – </w:t>
            </w:r>
            <w:r w:rsidR="0080462B">
              <w:rPr>
                <w:color w:val="212121"/>
              </w:rPr>
              <w:t>Ian Johnson</w:t>
            </w:r>
            <w:r>
              <w:rPr>
                <w:color w:val="212121"/>
              </w:rPr>
              <w:t>.</w:t>
            </w:r>
            <w:r w:rsidR="00F96DA2">
              <w:rPr>
                <w:color w:val="212121"/>
              </w:rPr>
              <w:t xml:space="preserve"> Declaration of Office signed by Ian Johnson</w:t>
            </w:r>
          </w:p>
          <w:p w:rsidR="0080462B" w:rsidRDefault="00797E78">
            <w:pPr>
              <w:pStyle w:val="TableParagraph"/>
              <w:spacing w:before="55"/>
              <w:ind w:left="99"/>
              <w:rPr>
                <w:b/>
                <w:color w:val="212121"/>
              </w:rPr>
            </w:pPr>
            <w:r>
              <w:rPr>
                <w:b/>
                <w:color w:val="212121"/>
              </w:rPr>
              <w:t xml:space="preserve">                                                          </w:t>
            </w:r>
            <w:r w:rsidR="0080462B">
              <w:rPr>
                <w:b/>
                <w:color w:val="212121"/>
              </w:rPr>
              <w:t>Proposed EW / RB Seconded / Unanimous</w:t>
            </w:r>
          </w:p>
          <w:p w:rsidR="0080462B" w:rsidRDefault="0080462B">
            <w:pPr>
              <w:pStyle w:val="TableParagraph"/>
              <w:spacing w:before="55"/>
              <w:ind w:left="99"/>
            </w:pPr>
          </w:p>
        </w:tc>
        <w:tc>
          <w:tcPr>
            <w:tcW w:w="1167" w:type="dxa"/>
          </w:tcPr>
          <w:p w:rsidR="00D12D41" w:rsidRDefault="00D12D41">
            <w:pPr>
              <w:pStyle w:val="TableParagraph"/>
              <w:rPr>
                <w:rFonts w:ascii="Times New Roman"/>
              </w:rPr>
            </w:pPr>
          </w:p>
        </w:tc>
      </w:tr>
      <w:tr w:rsidR="00D12D41" w:rsidTr="00C50847">
        <w:trPr>
          <w:trHeight w:val="596"/>
        </w:trPr>
        <w:tc>
          <w:tcPr>
            <w:tcW w:w="964" w:type="dxa"/>
            <w:tcBorders>
              <w:bottom w:val="nil"/>
            </w:tcBorders>
          </w:tcPr>
          <w:p w:rsidR="00D12D41" w:rsidRDefault="00B47776">
            <w:pPr>
              <w:pStyle w:val="TableParagraph"/>
              <w:spacing w:before="59"/>
              <w:ind w:left="107"/>
              <w:rPr>
                <w:sz w:val="20"/>
              </w:rPr>
            </w:pPr>
            <w:r>
              <w:rPr>
                <w:sz w:val="20"/>
              </w:rPr>
              <w:t>20.01.04</w:t>
            </w:r>
          </w:p>
        </w:tc>
        <w:tc>
          <w:tcPr>
            <w:tcW w:w="8676" w:type="dxa"/>
            <w:tcBorders>
              <w:bottom w:val="nil"/>
            </w:tcBorders>
          </w:tcPr>
          <w:p w:rsidR="00D12D41" w:rsidRDefault="0085621F">
            <w:pPr>
              <w:pStyle w:val="TableParagraph"/>
              <w:spacing w:before="55"/>
              <w:ind w:left="127" w:right="463"/>
            </w:pPr>
            <w:r>
              <w:rPr>
                <w:b/>
              </w:rPr>
              <w:t xml:space="preserve"> Parish Clerk’s Report:</w:t>
            </w:r>
            <w:r>
              <w:t xml:space="preserve"> </w:t>
            </w:r>
          </w:p>
          <w:p w:rsidR="00423495" w:rsidRDefault="0085621F">
            <w:pPr>
              <w:pStyle w:val="TableParagraph"/>
              <w:spacing w:before="55"/>
              <w:ind w:left="127" w:right="463"/>
            </w:pPr>
            <w:r w:rsidRPr="0085621F">
              <w:rPr>
                <w:b/>
              </w:rPr>
              <w:t>20mph update</w:t>
            </w:r>
            <w:r>
              <w:t xml:space="preserve"> – Public notices and proposed speed restriction maps posted on Village Noticeboards. </w:t>
            </w:r>
            <w:proofErr w:type="spellStart"/>
            <w:r>
              <w:t>Councillors</w:t>
            </w:r>
            <w:proofErr w:type="spellEnd"/>
            <w:r>
              <w:t xml:space="preserve"> notified of deadline for public objections to be received by 3</w:t>
            </w:r>
            <w:r w:rsidRPr="0085621F">
              <w:rPr>
                <w:vertAlign w:val="superscript"/>
              </w:rPr>
              <w:t>rd</w:t>
            </w:r>
            <w:r>
              <w:t xml:space="preserve"> February 2020.</w:t>
            </w:r>
          </w:p>
          <w:p w:rsidR="00423495" w:rsidRDefault="0085621F">
            <w:pPr>
              <w:pStyle w:val="TableParagraph"/>
              <w:spacing w:before="55"/>
              <w:ind w:left="127" w:right="463"/>
            </w:pPr>
            <w:r>
              <w:rPr>
                <w:b/>
              </w:rPr>
              <w:t xml:space="preserve">Herbert Protocol </w:t>
            </w:r>
            <w:r>
              <w:t xml:space="preserve">– The booklet has been distributed to </w:t>
            </w:r>
            <w:proofErr w:type="spellStart"/>
            <w:r>
              <w:t>Councillors</w:t>
            </w:r>
            <w:proofErr w:type="spellEnd"/>
            <w:r>
              <w:t xml:space="preserve"> for their consideration regarding vulnerable adults in our community.</w:t>
            </w:r>
            <w:r w:rsidR="00D974A9">
              <w:t xml:space="preserve"> </w:t>
            </w:r>
            <w:proofErr w:type="spellStart"/>
            <w:r w:rsidR="00D974A9">
              <w:t>Councillors</w:t>
            </w:r>
            <w:proofErr w:type="spellEnd"/>
            <w:r w:rsidR="00D974A9">
              <w:t xml:space="preserve"> agreed to discuss later in the meeting.</w:t>
            </w:r>
          </w:p>
          <w:p w:rsidR="0085621F" w:rsidRDefault="0085621F">
            <w:pPr>
              <w:pStyle w:val="TableParagraph"/>
              <w:spacing w:before="55"/>
              <w:ind w:left="127" w:right="463"/>
            </w:pPr>
            <w:r>
              <w:rPr>
                <w:b/>
              </w:rPr>
              <w:t xml:space="preserve">Highways Newsletter </w:t>
            </w:r>
            <w:r>
              <w:t xml:space="preserve">– The Great British </w:t>
            </w:r>
            <w:proofErr w:type="spellStart"/>
            <w:r>
              <w:t>Clean up</w:t>
            </w:r>
            <w:proofErr w:type="spellEnd"/>
            <w:r>
              <w:t xml:space="preserve"> 20.03.20 – 17.04.20</w:t>
            </w:r>
          </w:p>
          <w:p w:rsidR="00423495" w:rsidRDefault="0085621F">
            <w:pPr>
              <w:pStyle w:val="TableParagraph"/>
              <w:spacing w:before="55"/>
              <w:ind w:left="127" w:right="463"/>
            </w:pPr>
            <w:r w:rsidRPr="0085621F">
              <w:t>More</w:t>
            </w:r>
            <w:r>
              <w:rPr>
                <w:b/>
              </w:rPr>
              <w:t xml:space="preserve"> </w:t>
            </w:r>
            <w:r w:rsidRPr="0085621F">
              <w:t>information will</w:t>
            </w:r>
            <w:r>
              <w:rPr>
                <w:b/>
              </w:rPr>
              <w:t xml:space="preserve"> </w:t>
            </w:r>
            <w:r w:rsidRPr="0085621F">
              <w:t>be published on</w:t>
            </w:r>
            <w:r>
              <w:rPr>
                <w:b/>
              </w:rPr>
              <w:t xml:space="preserve"> </w:t>
            </w:r>
            <w:r w:rsidRPr="00D974A9">
              <w:t>the next</w:t>
            </w:r>
            <w:r>
              <w:rPr>
                <w:b/>
              </w:rPr>
              <w:t xml:space="preserve"> </w:t>
            </w:r>
            <w:r w:rsidRPr="00D974A9">
              <w:t>Highways Newsletter</w:t>
            </w:r>
            <w:r w:rsidRPr="0085621F">
              <w:t>.</w:t>
            </w:r>
            <w:r>
              <w:t xml:space="preserve"> </w:t>
            </w:r>
            <w:proofErr w:type="spellStart"/>
            <w:r w:rsidR="00D974A9">
              <w:t>Councillors</w:t>
            </w:r>
            <w:proofErr w:type="spellEnd"/>
            <w:r w:rsidR="00D974A9">
              <w:t xml:space="preserve"> agreed to discuss Village dates later in the meeting.</w:t>
            </w:r>
          </w:p>
          <w:p w:rsidR="00797E78" w:rsidRDefault="00797E78">
            <w:pPr>
              <w:pStyle w:val="TableParagraph"/>
              <w:spacing w:before="55"/>
              <w:ind w:left="127" w:right="463"/>
            </w:pPr>
            <w:r>
              <w:t>Village Clean Up 14</w:t>
            </w:r>
            <w:r w:rsidRPr="00797E78">
              <w:rPr>
                <w:vertAlign w:val="superscript"/>
              </w:rPr>
              <w:t>th</w:t>
            </w:r>
            <w:r>
              <w:t xml:space="preserve"> March 2020</w:t>
            </w:r>
          </w:p>
          <w:p w:rsidR="00D974A9" w:rsidRDefault="00D974A9">
            <w:pPr>
              <w:pStyle w:val="TableParagraph"/>
              <w:spacing w:before="55"/>
              <w:ind w:left="127" w:right="463"/>
              <w:rPr>
                <w:b/>
              </w:rPr>
            </w:pPr>
            <w:r>
              <w:rPr>
                <w:b/>
              </w:rPr>
              <w:t>Buckingham Palace Garden Party Nominations.</w:t>
            </w:r>
          </w:p>
          <w:p w:rsidR="00D974A9" w:rsidRDefault="00D974A9">
            <w:pPr>
              <w:pStyle w:val="TableParagraph"/>
              <w:spacing w:before="55"/>
              <w:ind w:left="127" w:right="463"/>
            </w:pPr>
            <w:proofErr w:type="spellStart"/>
            <w:r w:rsidRPr="00D974A9">
              <w:t>Councillors</w:t>
            </w:r>
            <w:proofErr w:type="spellEnd"/>
            <w:r w:rsidRPr="00D974A9">
              <w:t xml:space="preserve"> agreed to </w:t>
            </w:r>
            <w:r>
              <w:t>discuss a nomination later in the meeting.</w:t>
            </w:r>
          </w:p>
          <w:p w:rsidR="00E76BE1" w:rsidRDefault="00E76BE1">
            <w:pPr>
              <w:pStyle w:val="TableParagraph"/>
              <w:spacing w:before="55"/>
              <w:ind w:left="127" w:right="463"/>
              <w:rPr>
                <w:b/>
              </w:rPr>
            </w:pPr>
          </w:p>
          <w:p w:rsidR="00D974A9" w:rsidRDefault="00D974A9">
            <w:pPr>
              <w:pStyle w:val="TableParagraph"/>
              <w:spacing w:before="55"/>
              <w:ind w:left="127" w:right="463"/>
              <w:rPr>
                <w:b/>
              </w:rPr>
            </w:pPr>
            <w:r w:rsidRPr="00D974A9">
              <w:rPr>
                <w:b/>
              </w:rPr>
              <w:t>Communications</w:t>
            </w:r>
            <w:r>
              <w:rPr>
                <w:b/>
              </w:rPr>
              <w:t xml:space="preserve"> Process for the Village</w:t>
            </w:r>
          </w:p>
          <w:p w:rsidR="00D974A9" w:rsidRPr="00D974A9" w:rsidRDefault="00D974A9">
            <w:pPr>
              <w:pStyle w:val="TableParagraph"/>
              <w:spacing w:before="55"/>
              <w:ind w:left="127" w:right="463"/>
            </w:pPr>
            <w:r>
              <w:t xml:space="preserve">A resident has proposed Parish Council Agendas and Minutes should be published on </w:t>
            </w:r>
            <w:hyperlink r:id="rId6" w:history="1">
              <w:r w:rsidRPr="00FC461B">
                <w:rPr>
                  <w:rStyle w:val="Hyperlink"/>
                </w:rPr>
                <w:t>info@teffont.com</w:t>
              </w:r>
            </w:hyperlink>
            <w:r>
              <w:t xml:space="preserve">. The website has expressed no objection to the proposal. </w:t>
            </w:r>
          </w:p>
        </w:tc>
        <w:tc>
          <w:tcPr>
            <w:tcW w:w="1167" w:type="dxa"/>
            <w:tcBorders>
              <w:bottom w:val="nil"/>
            </w:tcBorders>
          </w:tcPr>
          <w:p w:rsidR="00D12D41" w:rsidRDefault="00D12D41">
            <w:pPr>
              <w:pStyle w:val="TableParagraph"/>
              <w:rPr>
                <w:rFonts w:ascii="Times New Roman"/>
              </w:rPr>
            </w:pPr>
          </w:p>
          <w:p w:rsidR="009B73C5" w:rsidRPr="009B73C5" w:rsidRDefault="009B73C5" w:rsidP="009B73C5"/>
          <w:p w:rsidR="009B73C5" w:rsidRPr="009B73C5" w:rsidRDefault="009B73C5" w:rsidP="009B73C5"/>
          <w:p w:rsidR="009B73C5" w:rsidRPr="009B73C5" w:rsidRDefault="009B73C5" w:rsidP="009B73C5"/>
          <w:p w:rsidR="009B73C5" w:rsidRPr="009B73C5" w:rsidRDefault="009B73C5" w:rsidP="009B73C5"/>
          <w:p w:rsidR="009B73C5" w:rsidRPr="009B73C5" w:rsidRDefault="009B73C5" w:rsidP="009B73C5">
            <w:pPr>
              <w:rPr>
                <w:rFonts w:asciiTheme="minorHAnsi" w:hAnsiTheme="minorHAnsi" w:cstheme="minorHAnsi"/>
                <w:b/>
              </w:rPr>
            </w:pPr>
            <w:r w:rsidRPr="009B73C5">
              <w:rPr>
                <w:rFonts w:asciiTheme="minorHAnsi" w:hAnsiTheme="minorHAnsi" w:cstheme="minorHAnsi"/>
                <w:b/>
              </w:rPr>
              <w:t>Clerk</w:t>
            </w:r>
          </w:p>
          <w:p w:rsidR="009B73C5" w:rsidRPr="009B73C5" w:rsidRDefault="009B73C5" w:rsidP="009B73C5"/>
          <w:p w:rsidR="009B73C5" w:rsidRPr="009B73C5" w:rsidRDefault="009B73C5" w:rsidP="009B73C5"/>
          <w:p w:rsidR="009B73C5" w:rsidRPr="009B73C5" w:rsidRDefault="009B73C5" w:rsidP="009B73C5"/>
          <w:p w:rsidR="009B73C5" w:rsidRPr="009B73C5" w:rsidRDefault="009B73C5" w:rsidP="009B73C5"/>
          <w:p w:rsidR="009B73C5" w:rsidRPr="009B73C5" w:rsidRDefault="009B73C5" w:rsidP="009B73C5"/>
          <w:p w:rsidR="009B73C5" w:rsidRDefault="009B73C5" w:rsidP="009B73C5">
            <w:pPr>
              <w:rPr>
                <w:rFonts w:ascii="Times New Roman"/>
              </w:rPr>
            </w:pPr>
          </w:p>
          <w:p w:rsidR="009B73C5" w:rsidRDefault="009B73C5" w:rsidP="009B73C5">
            <w:pPr>
              <w:rPr>
                <w:rFonts w:ascii="Times New Roman"/>
              </w:rPr>
            </w:pPr>
          </w:p>
          <w:p w:rsidR="009B73C5" w:rsidRDefault="009B73C5" w:rsidP="009B73C5">
            <w:pPr>
              <w:rPr>
                <w:rFonts w:asciiTheme="minorHAnsi" w:hAnsiTheme="minorHAnsi" w:cstheme="minorHAnsi"/>
                <w:b/>
              </w:rPr>
            </w:pPr>
            <w:r w:rsidRPr="009B73C5">
              <w:rPr>
                <w:rFonts w:asciiTheme="minorHAnsi" w:hAnsiTheme="minorHAnsi" w:cstheme="minorHAnsi"/>
                <w:b/>
              </w:rPr>
              <w:t>Clerk</w:t>
            </w:r>
          </w:p>
          <w:p w:rsidR="008A48A9" w:rsidRDefault="008A48A9" w:rsidP="009B73C5">
            <w:pPr>
              <w:rPr>
                <w:rFonts w:asciiTheme="minorHAnsi" w:hAnsiTheme="minorHAnsi" w:cstheme="minorHAnsi"/>
                <w:b/>
              </w:rPr>
            </w:pPr>
          </w:p>
          <w:p w:rsidR="008A48A9" w:rsidRDefault="008A48A9" w:rsidP="009B73C5">
            <w:pPr>
              <w:rPr>
                <w:rFonts w:asciiTheme="minorHAnsi" w:hAnsiTheme="minorHAnsi" w:cstheme="minorHAnsi"/>
                <w:b/>
              </w:rPr>
            </w:pPr>
          </w:p>
          <w:p w:rsidR="008A48A9" w:rsidRPr="009B73C5" w:rsidRDefault="008A48A9" w:rsidP="009B73C5">
            <w:pPr>
              <w:rPr>
                <w:rFonts w:asciiTheme="minorHAnsi" w:hAnsiTheme="minorHAnsi" w:cstheme="minorHAnsi"/>
                <w:b/>
              </w:rPr>
            </w:pPr>
            <w:r>
              <w:rPr>
                <w:rFonts w:asciiTheme="minorHAnsi" w:hAnsiTheme="minorHAnsi" w:cstheme="minorHAnsi"/>
                <w:b/>
              </w:rPr>
              <w:t>Clerk</w:t>
            </w:r>
          </w:p>
        </w:tc>
      </w:tr>
      <w:tr w:rsidR="00D12D41" w:rsidTr="00C50847">
        <w:trPr>
          <w:trHeight w:val="566"/>
        </w:trPr>
        <w:tc>
          <w:tcPr>
            <w:tcW w:w="964" w:type="dxa"/>
            <w:tcBorders>
              <w:top w:val="nil"/>
              <w:bottom w:val="nil"/>
            </w:tcBorders>
          </w:tcPr>
          <w:p w:rsidR="00D12D41" w:rsidRDefault="00D12D41">
            <w:pPr>
              <w:pStyle w:val="TableParagraph"/>
              <w:rPr>
                <w:rFonts w:ascii="Times New Roman"/>
              </w:rPr>
            </w:pPr>
          </w:p>
        </w:tc>
        <w:tc>
          <w:tcPr>
            <w:tcW w:w="8676" w:type="dxa"/>
            <w:tcBorders>
              <w:top w:val="nil"/>
              <w:bottom w:val="nil"/>
            </w:tcBorders>
          </w:tcPr>
          <w:p w:rsidR="00D974A9" w:rsidRDefault="00D974A9">
            <w:pPr>
              <w:pStyle w:val="TableParagraph"/>
              <w:spacing w:before="27"/>
              <w:ind w:left="127" w:right="317"/>
            </w:pPr>
            <w:proofErr w:type="spellStart"/>
            <w:r>
              <w:t>Councillors</w:t>
            </w:r>
            <w:proofErr w:type="spellEnd"/>
            <w:r>
              <w:t xml:space="preserve"> agreed to be discuss later in the meeting.</w:t>
            </w:r>
          </w:p>
          <w:p w:rsidR="00E76BE1" w:rsidRDefault="00E76BE1">
            <w:pPr>
              <w:pStyle w:val="TableParagraph"/>
              <w:spacing w:before="27"/>
              <w:ind w:left="127" w:right="317"/>
              <w:rPr>
                <w:b/>
              </w:rPr>
            </w:pPr>
          </w:p>
          <w:p w:rsidR="00D12D41" w:rsidRDefault="00D974A9">
            <w:pPr>
              <w:pStyle w:val="TableParagraph"/>
              <w:spacing w:before="27"/>
              <w:ind w:left="127" w:right="317"/>
            </w:pPr>
            <w:r>
              <w:rPr>
                <w:b/>
              </w:rPr>
              <w:t>Village Finger</w:t>
            </w:r>
            <w:r>
              <w:t xml:space="preserve"> </w:t>
            </w:r>
            <w:r w:rsidRPr="00D974A9">
              <w:rPr>
                <w:b/>
              </w:rPr>
              <w:t>Post</w:t>
            </w:r>
            <w:r>
              <w:t xml:space="preserve"> – The Clerk is in receipt of the grant application form to be completed by Friday 17</w:t>
            </w:r>
            <w:r w:rsidRPr="00D974A9">
              <w:rPr>
                <w:vertAlign w:val="superscript"/>
              </w:rPr>
              <w:t>th</w:t>
            </w:r>
            <w:r>
              <w:t xml:space="preserve"> January 2020. The application will be heard at the Area Board meeting on the 29</w:t>
            </w:r>
            <w:r w:rsidRPr="00D974A9">
              <w:rPr>
                <w:vertAlign w:val="superscript"/>
              </w:rPr>
              <w:t>th</w:t>
            </w:r>
            <w:r>
              <w:t xml:space="preserve"> January 2020. I have been asked to attend by Karen Linaker.</w:t>
            </w:r>
          </w:p>
          <w:p w:rsidR="00E76BE1" w:rsidRDefault="00E76BE1">
            <w:pPr>
              <w:pStyle w:val="TableParagraph"/>
              <w:spacing w:before="27"/>
              <w:ind w:left="127" w:right="317"/>
              <w:rPr>
                <w:b/>
              </w:rPr>
            </w:pPr>
          </w:p>
          <w:p w:rsidR="00423495" w:rsidRDefault="009B73C5">
            <w:pPr>
              <w:pStyle w:val="TableParagraph"/>
              <w:spacing w:before="27"/>
              <w:ind w:left="127" w:right="317"/>
            </w:pPr>
            <w:r>
              <w:rPr>
                <w:b/>
              </w:rPr>
              <w:t>Proposed Footpath on B3089</w:t>
            </w:r>
            <w:r>
              <w:t xml:space="preserve"> – The Chair and Clerk have contacted affected Landowners by this proposition and are in receipt of their responses.</w:t>
            </w:r>
          </w:p>
          <w:p w:rsidR="00E76BE1" w:rsidRDefault="00E76BE1" w:rsidP="00E76BE1">
            <w:pPr>
              <w:pStyle w:val="TableParagraph"/>
              <w:spacing w:before="27"/>
              <w:ind w:left="127" w:right="317"/>
              <w:rPr>
                <w:b/>
              </w:rPr>
            </w:pPr>
          </w:p>
          <w:p w:rsidR="00423495" w:rsidRPr="009B73C5" w:rsidRDefault="00117A48" w:rsidP="00E76BE1">
            <w:pPr>
              <w:pStyle w:val="TableParagraph"/>
              <w:spacing w:before="27"/>
              <w:ind w:left="127" w:right="317"/>
            </w:pPr>
            <w:r>
              <w:rPr>
                <w:b/>
              </w:rPr>
              <w:t>I</w:t>
            </w:r>
            <w:r w:rsidR="009B73C5">
              <w:rPr>
                <w:b/>
              </w:rPr>
              <w:t xml:space="preserve">tem not on the agenda </w:t>
            </w:r>
            <w:r w:rsidR="009B73C5">
              <w:t>– Planning Application 19/09738/FUL Teffont Woodland has been refused by Wiltshire Council on 9</w:t>
            </w:r>
            <w:r w:rsidR="009B73C5" w:rsidRPr="009B73C5">
              <w:rPr>
                <w:vertAlign w:val="superscript"/>
              </w:rPr>
              <w:t>th</w:t>
            </w:r>
            <w:r w:rsidR="009B73C5">
              <w:t xml:space="preserve"> January 2020</w:t>
            </w:r>
            <w:r w:rsidR="00E76BE1">
              <w:t>.</w:t>
            </w:r>
          </w:p>
        </w:tc>
        <w:tc>
          <w:tcPr>
            <w:tcW w:w="1167" w:type="dxa"/>
            <w:tcBorders>
              <w:top w:val="nil"/>
              <w:bottom w:val="nil"/>
            </w:tcBorders>
          </w:tcPr>
          <w:p w:rsidR="00D12D41" w:rsidRDefault="00D12D41">
            <w:pPr>
              <w:pStyle w:val="TableParagraph"/>
              <w:rPr>
                <w:rFonts w:ascii="Times New Roman"/>
              </w:rPr>
            </w:pPr>
          </w:p>
          <w:p w:rsidR="00AE01F1" w:rsidRDefault="00AE01F1">
            <w:pPr>
              <w:pStyle w:val="TableParagraph"/>
              <w:rPr>
                <w:rFonts w:ascii="Times New Roman"/>
              </w:rPr>
            </w:pPr>
          </w:p>
          <w:p w:rsidR="00AE01F1" w:rsidRDefault="00AE01F1">
            <w:pPr>
              <w:pStyle w:val="TableParagraph"/>
              <w:rPr>
                <w:rFonts w:ascii="Times New Roman"/>
              </w:rPr>
            </w:pPr>
          </w:p>
          <w:p w:rsidR="00AE01F1" w:rsidRPr="009B73C5" w:rsidRDefault="009B73C5">
            <w:pPr>
              <w:pStyle w:val="TableParagraph"/>
              <w:rPr>
                <w:rFonts w:asciiTheme="minorHAnsi" w:hAnsiTheme="minorHAnsi" w:cstheme="minorHAnsi"/>
                <w:b/>
              </w:rPr>
            </w:pPr>
            <w:r w:rsidRPr="009B73C5">
              <w:rPr>
                <w:rFonts w:asciiTheme="minorHAnsi" w:hAnsiTheme="minorHAnsi" w:cstheme="minorHAnsi"/>
                <w:b/>
              </w:rPr>
              <w:t>Clerk</w:t>
            </w:r>
          </w:p>
        </w:tc>
      </w:tr>
      <w:tr w:rsidR="00423495" w:rsidTr="00C50847">
        <w:trPr>
          <w:trHeight w:val="566"/>
        </w:trPr>
        <w:tc>
          <w:tcPr>
            <w:tcW w:w="964" w:type="dxa"/>
            <w:tcBorders>
              <w:top w:val="nil"/>
              <w:bottom w:val="nil"/>
            </w:tcBorders>
          </w:tcPr>
          <w:p w:rsidR="00423495" w:rsidRDefault="00423495">
            <w:pPr>
              <w:pStyle w:val="TableParagraph"/>
              <w:rPr>
                <w:rFonts w:ascii="Times New Roman"/>
              </w:rPr>
            </w:pPr>
          </w:p>
        </w:tc>
        <w:tc>
          <w:tcPr>
            <w:tcW w:w="8676" w:type="dxa"/>
            <w:tcBorders>
              <w:top w:val="nil"/>
              <w:bottom w:val="nil"/>
            </w:tcBorders>
          </w:tcPr>
          <w:p w:rsidR="00423495" w:rsidRDefault="00423495">
            <w:pPr>
              <w:pStyle w:val="TableParagraph"/>
              <w:spacing w:before="27"/>
              <w:ind w:left="127" w:right="317"/>
            </w:pPr>
          </w:p>
        </w:tc>
        <w:tc>
          <w:tcPr>
            <w:tcW w:w="1167" w:type="dxa"/>
            <w:tcBorders>
              <w:top w:val="nil"/>
              <w:bottom w:val="nil"/>
            </w:tcBorders>
          </w:tcPr>
          <w:p w:rsidR="00423495" w:rsidRDefault="00423495">
            <w:pPr>
              <w:pStyle w:val="TableParagraph"/>
              <w:rPr>
                <w:rFonts w:ascii="Times New Roman"/>
              </w:rPr>
            </w:pPr>
          </w:p>
        </w:tc>
      </w:tr>
      <w:tr w:rsidR="00423495" w:rsidTr="00C50847">
        <w:trPr>
          <w:trHeight w:val="566"/>
        </w:trPr>
        <w:tc>
          <w:tcPr>
            <w:tcW w:w="964" w:type="dxa"/>
            <w:tcBorders>
              <w:top w:val="nil"/>
              <w:bottom w:val="nil"/>
            </w:tcBorders>
          </w:tcPr>
          <w:p w:rsidR="00423495" w:rsidRDefault="00423495">
            <w:pPr>
              <w:pStyle w:val="TableParagraph"/>
              <w:rPr>
                <w:rFonts w:ascii="Times New Roman"/>
              </w:rPr>
            </w:pPr>
          </w:p>
        </w:tc>
        <w:tc>
          <w:tcPr>
            <w:tcW w:w="8676" w:type="dxa"/>
            <w:tcBorders>
              <w:top w:val="nil"/>
              <w:bottom w:val="nil"/>
            </w:tcBorders>
          </w:tcPr>
          <w:p w:rsidR="00423495" w:rsidRDefault="00423495">
            <w:pPr>
              <w:pStyle w:val="TableParagraph"/>
              <w:spacing w:before="27"/>
              <w:ind w:left="127" w:right="317"/>
            </w:pPr>
          </w:p>
        </w:tc>
        <w:tc>
          <w:tcPr>
            <w:tcW w:w="1167" w:type="dxa"/>
            <w:tcBorders>
              <w:top w:val="nil"/>
              <w:bottom w:val="nil"/>
            </w:tcBorders>
          </w:tcPr>
          <w:p w:rsidR="00423495" w:rsidRDefault="00423495">
            <w:pPr>
              <w:pStyle w:val="TableParagraph"/>
              <w:rPr>
                <w:rFonts w:ascii="Times New Roman"/>
              </w:rPr>
            </w:pPr>
          </w:p>
        </w:tc>
      </w:tr>
      <w:tr w:rsidR="00D12D41" w:rsidTr="00C50847">
        <w:trPr>
          <w:trHeight w:val="565"/>
        </w:trPr>
        <w:tc>
          <w:tcPr>
            <w:tcW w:w="964" w:type="dxa"/>
            <w:tcBorders>
              <w:top w:val="nil"/>
              <w:bottom w:val="nil"/>
            </w:tcBorders>
          </w:tcPr>
          <w:p w:rsidR="00D12D41" w:rsidRDefault="00D12D41">
            <w:pPr>
              <w:pStyle w:val="TableParagraph"/>
              <w:rPr>
                <w:rFonts w:ascii="Times New Roman"/>
              </w:rPr>
            </w:pPr>
          </w:p>
        </w:tc>
        <w:tc>
          <w:tcPr>
            <w:tcW w:w="8676" w:type="dxa"/>
            <w:tcBorders>
              <w:top w:val="nil"/>
              <w:bottom w:val="nil"/>
            </w:tcBorders>
            <w:tcFitText/>
          </w:tcPr>
          <w:p w:rsidR="00D12D41" w:rsidRDefault="00D12D41">
            <w:pPr>
              <w:pStyle w:val="TableParagraph"/>
              <w:spacing w:before="27"/>
              <w:ind w:left="127" w:right="353"/>
            </w:pPr>
          </w:p>
        </w:tc>
        <w:tc>
          <w:tcPr>
            <w:tcW w:w="1167" w:type="dxa"/>
            <w:tcBorders>
              <w:top w:val="nil"/>
              <w:bottom w:val="nil"/>
            </w:tcBorders>
          </w:tcPr>
          <w:p w:rsidR="00D12D41" w:rsidRDefault="00D12D41">
            <w:pPr>
              <w:pStyle w:val="TableParagraph"/>
              <w:rPr>
                <w:rFonts w:ascii="Times New Roman"/>
              </w:rPr>
            </w:pPr>
          </w:p>
        </w:tc>
      </w:tr>
      <w:tr w:rsidR="00D12D41" w:rsidTr="00C50847">
        <w:trPr>
          <w:trHeight w:val="1072"/>
        </w:trPr>
        <w:tc>
          <w:tcPr>
            <w:tcW w:w="964" w:type="dxa"/>
            <w:tcBorders>
              <w:top w:val="nil"/>
              <w:bottom w:val="nil"/>
            </w:tcBorders>
          </w:tcPr>
          <w:p w:rsidR="00D12D41" w:rsidRDefault="00D12D41">
            <w:pPr>
              <w:pStyle w:val="TableParagraph"/>
              <w:rPr>
                <w:rFonts w:ascii="Times New Roman"/>
              </w:rPr>
            </w:pPr>
          </w:p>
        </w:tc>
        <w:tc>
          <w:tcPr>
            <w:tcW w:w="8676" w:type="dxa"/>
            <w:tcBorders>
              <w:top w:val="nil"/>
              <w:bottom w:val="nil"/>
            </w:tcBorders>
          </w:tcPr>
          <w:p w:rsidR="00D12D41" w:rsidRDefault="00D12D41">
            <w:pPr>
              <w:pStyle w:val="TableParagraph"/>
              <w:spacing w:before="26"/>
              <w:ind w:left="127" w:right="170"/>
            </w:pPr>
          </w:p>
        </w:tc>
        <w:tc>
          <w:tcPr>
            <w:tcW w:w="1167" w:type="dxa"/>
            <w:tcBorders>
              <w:top w:val="nil"/>
              <w:bottom w:val="nil"/>
            </w:tcBorders>
          </w:tcPr>
          <w:p w:rsidR="00D12D41" w:rsidRDefault="00D12D41">
            <w:pPr>
              <w:pStyle w:val="TableParagraph"/>
              <w:rPr>
                <w:rFonts w:ascii="Times New Roman"/>
                <w:sz w:val="26"/>
              </w:rPr>
            </w:pPr>
          </w:p>
          <w:p w:rsidR="00D12D41" w:rsidRDefault="00D12D41">
            <w:pPr>
              <w:pStyle w:val="TableParagraph"/>
              <w:spacing w:before="179"/>
              <w:ind w:left="108"/>
              <w:rPr>
                <w:b/>
                <w:sz w:val="24"/>
              </w:rPr>
            </w:pPr>
          </w:p>
        </w:tc>
      </w:tr>
      <w:tr w:rsidR="00D12D41" w:rsidTr="00C50847">
        <w:trPr>
          <w:trHeight w:val="331"/>
        </w:trPr>
        <w:tc>
          <w:tcPr>
            <w:tcW w:w="964" w:type="dxa"/>
            <w:tcBorders>
              <w:top w:val="nil"/>
              <w:bottom w:val="nil"/>
            </w:tcBorders>
          </w:tcPr>
          <w:p w:rsidR="00D12D41" w:rsidRDefault="00D12D41">
            <w:pPr>
              <w:pStyle w:val="TableParagraph"/>
              <w:rPr>
                <w:rFonts w:ascii="Times New Roman"/>
              </w:rPr>
            </w:pPr>
          </w:p>
        </w:tc>
        <w:tc>
          <w:tcPr>
            <w:tcW w:w="8676" w:type="dxa"/>
            <w:tcBorders>
              <w:top w:val="nil"/>
              <w:bottom w:val="nil"/>
            </w:tcBorders>
          </w:tcPr>
          <w:p w:rsidR="00D12D41" w:rsidRDefault="00D12D41" w:rsidP="00E76BE1">
            <w:pPr>
              <w:pStyle w:val="TableParagraph"/>
              <w:spacing w:before="45"/>
            </w:pPr>
          </w:p>
        </w:tc>
        <w:tc>
          <w:tcPr>
            <w:tcW w:w="1167" w:type="dxa"/>
            <w:tcBorders>
              <w:top w:val="nil"/>
              <w:bottom w:val="nil"/>
            </w:tcBorders>
          </w:tcPr>
          <w:p w:rsidR="00D12D41" w:rsidRDefault="00D12D41">
            <w:pPr>
              <w:pStyle w:val="TableParagraph"/>
              <w:spacing w:before="7"/>
              <w:ind w:left="108"/>
              <w:rPr>
                <w:b/>
                <w:sz w:val="24"/>
              </w:rPr>
            </w:pPr>
          </w:p>
        </w:tc>
      </w:tr>
      <w:tr w:rsidR="00D12D41" w:rsidTr="00C50847">
        <w:trPr>
          <w:trHeight w:val="565"/>
        </w:trPr>
        <w:tc>
          <w:tcPr>
            <w:tcW w:w="964" w:type="dxa"/>
            <w:tcBorders>
              <w:top w:val="nil"/>
              <w:bottom w:val="nil"/>
            </w:tcBorders>
          </w:tcPr>
          <w:p w:rsidR="00D12D41" w:rsidRDefault="00D12D41">
            <w:pPr>
              <w:pStyle w:val="TableParagraph"/>
              <w:rPr>
                <w:rFonts w:ascii="Times New Roman"/>
              </w:rPr>
            </w:pPr>
          </w:p>
        </w:tc>
        <w:tc>
          <w:tcPr>
            <w:tcW w:w="8676" w:type="dxa"/>
            <w:tcBorders>
              <w:top w:val="nil"/>
              <w:bottom w:val="nil"/>
            </w:tcBorders>
          </w:tcPr>
          <w:p w:rsidR="00D12D41" w:rsidRDefault="00D12D41">
            <w:pPr>
              <w:pStyle w:val="TableParagraph"/>
              <w:spacing w:before="26"/>
              <w:ind w:left="127" w:right="670"/>
            </w:pPr>
          </w:p>
        </w:tc>
        <w:tc>
          <w:tcPr>
            <w:tcW w:w="1167" w:type="dxa"/>
            <w:tcBorders>
              <w:top w:val="nil"/>
              <w:bottom w:val="nil"/>
            </w:tcBorders>
          </w:tcPr>
          <w:p w:rsidR="00D12D41" w:rsidRDefault="00D12D41">
            <w:pPr>
              <w:pStyle w:val="TableParagraph"/>
              <w:ind w:left="60"/>
              <w:rPr>
                <w:b/>
                <w:sz w:val="14"/>
              </w:rPr>
            </w:pPr>
          </w:p>
        </w:tc>
      </w:tr>
      <w:tr w:rsidR="00D12D41" w:rsidTr="00C50847">
        <w:trPr>
          <w:trHeight w:val="80"/>
        </w:trPr>
        <w:tc>
          <w:tcPr>
            <w:tcW w:w="964" w:type="dxa"/>
            <w:tcBorders>
              <w:top w:val="nil"/>
              <w:bottom w:val="nil"/>
            </w:tcBorders>
          </w:tcPr>
          <w:p w:rsidR="00D12D41" w:rsidRDefault="00D12D41">
            <w:pPr>
              <w:pStyle w:val="TableParagraph"/>
              <w:rPr>
                <w:rFonts w:ascii="Times New Roman"/>
              </w:rPr>
            </w:pPr>
          </w:p>
        </w:tc>
        <w:tc>
          <w:tcPr>
            <w:tcW w:w="8676" w:type="dxa"/>
            <w:tcBorders>
              <w:top w:val="nil"/>
              <w:bottom w:val="nil"/>
            </w:tcBorders>
          </w:tcPr>
          <w:p w:rsidR="00D12D41" w:rsidRDefault="00D12D41" w:rsidP="00C16283">
            <w:pPr>
              <w:pStyle w:val="TableParagraph"/>
              <w:ind w:left="127" w:right="525"/>
            </w:pPr>
          </w:p>
        </w:tc>
        <w:tc>
          <w:tcPr>
            <w:tcW w:w="1167" w:type="dxa"/>
            <w:tcBorders>
              <w:top w:val="nil"/>
              <w:bottom w:val="nil"/>
            </w:tcBorders>
          </w:tcPr>
          <w:p w:rsidR="00D12D41" w:rsidRDefault="00D12D41">
            <w:pPr>
              <w:pStyle w:val="TableParagraph"/>
              <w:spacing w:before="145"/>
              <w:ind w:left="60"/>
              <w:rPr>
                <w:b/>
                <w:sz w:val="24"/>
              </w:rPr>
            </w:pPr>
          </w:p>
        </w:tc>
      </w:tr>
      <w:tr w:rsidR="00D12D41" w:rsidTr="00C50847">
        <w:trPr>
          <w:trHeight w:val="330"/>
        </w:trPr>
        <w:tc>
          <w:tcPr>
            <w:tcW w:w="964" w:type="dxa"/>
            <w:tcBorders>
              <w:top w:val="nil"/>
              <w:bottom w:val="nil"/>
            </w:tcBorders>
          </w:tcPr>
          <w:p w:rsidR="00D12D41" w:rsidRDefault="00D12D41">
            <w:pPr>
              <w:pStyle w:val="TableParagraph"/>
              <w:rPr>
                <w:rFonts w:ascii="Times New Roman"/>
              </w:rPr>
            </w:pPr>
          </w:p>
        </w:tc>
        <w:tc>
          <w:tcPr>
            <w:tcW w:w="8676" w:type="dxa"/>
            <w:tcBorders>
              <w:top w:val="nil"/>
              <w:bottom w:val="nil"/>
            </w:tcBorders>
          </w:tcPr>
          <w:p w:rsidR="00D12D41" w:rsidRDefault="00D12D41" w:rsidP="00E76BE1">
            <w:pPr>
              <w:pStyle w:val="TableParagraph"/>
              <w:spacing w:before="27"/>
            </w:pPr>
          </w:p>
        </w:tc>
        <w:tc>
          <w:tcPr>
            <w:tcW w:w="1167" w:type="dxa"/>
            <w:tcBorders>
              <w:top w:val="nil"/>
              <w:bottom w:val="nil"/>
            </w:tcBorders>
          </w:tcPr>
          <w:p w:rsidR="00D12D41" w:rsidRDefault="00D12D41">
            <w:pPr>
              <w:pStyle w:val="TableParagraph"/>
              <w:spacing w:before="40" w:line="271" w:lineRule="exact"/>
              <w:ind w:left="108"/>
              <w:rPr>
                <w:b/>
                <w:sz w:val="24"/>
              </w:rPr>
            </w:pPr>
          </w:p>
        </w:tc>
      </w:tr>
      <w:tr w:rsidR="00D12D41" w:rsidTr="00C50847">
        <w:trPr>
          <w:trHeight w:val="80"/>
        </w:trPr>
        <w:tc>
          <w:tcPr>
            <w:tcW w:w="964" w:type="dxa"/>
            <w:tcBorders>
              <w:top w:val="nil"/>
            </w:tcBorders>
          </w:tcPr>
          <w:p w:rsidR="00D12D41" w:rsidRDefault="00D12D41">
            <w:pPr>
              <w:pStyle w:val="TableParagraph"/>
              <w:rPr>
                <w:rFonts w:ascii="Times New Roman"/>
              </w:rPr>
            </w:pPr>
          </w:p>
        </w:tc>
        <w:tc>
          <w:tcPr>
            <w:tcW w:w="8676" w:type="dxa"/>
            <w:tcBorders>
              <w:top w:val="nil"/>
            </w:tcBorders>
          </w:tcPr>
          <w:p w:rsidR="00D12D41" w:rsidRDefault="00D12D41">
            <w:pPr>
              <w:pStyle w:val="TableParagraph"/>
              <w:spacing w:before="8"/>
              <w:ind w:left="127" w:right="109"/>
            </w:pPr>
          </w:p>
        </w:tc>
        <w:tc>
          <w:tcPr>
            <w:tcW w:w="1167" w:type="dxa"/>
            <w:tcBorders>
              <w:top w:val="nil"/>
            </w:tcBorders>
          </w:tcPr>
          <w:p w:rsidR="00D12D41" w:rsidRDefault="00D12D41">
            <w:pPr>
              <w:pStyle w:val="TableParagraph"/>
              <w:ind w:left="108"/>
              <w:rPr>
                <w:b/>
                <w:sz w:val="24"/>
              </w:rPr>
            </w:pPr>
          </w:p>
        </w:tc>
      </w:tr>
      <w:tr w:rsidR="00D12D41" w:rsidTr="00C50847">
        <w:trPr>
          <w:trHeight w:val="376"/>
        </w:trPr>
        <w:tc>
          <w:tcPr>
            <w:tcW w:w="9640" w:type="dxa"/>
            <w:gridSpan w:val="2"/>
          </w:tcPr>
          <w:p w:rsidR="00D12D41" w:rsidRDefault="00CF1042">
            <w:pPr>
              <w:pStyle w:val="TableParagraph"/>
              <w:spacing w:before="55"/>
              <w:ind w:left="107"/>
            </w:pPr>
            <w:r>
              <w:rPr>
                <w:b/>
              </w:rPr>
              <w:lastRenderedPageBreak/>
              <w:t xml:space="preserve">PLANNING MATTERS </w:t>
            </w:r>
            <w:r>
              <w:t>- resolutions required</w:t>
            </w:r>
            <w:r>
              <w:rPr>
                <w:color w:val="333333"/>
              </w:rPr>
              <w:t>.</w:t>
            </w:r>
          </w:p>
        </w:tc>
        <w:tc>
          <w:tcPr>
            <w:tcW w:w="1167" w:type="dxa"/>
          </w:tcPr>
          <w:p w:rsidR="00D12D41" w:rsidRDefault="00D12D41">
            <w:pPr>
              <w:pStyle w:val="TableParagraph"/>
              <w:rPr>
                <w:rFonts w:ascii="Times New Roman"/>
              </w:rPr>
            </w:pPr>
          </w:p>
        </w:tc>
      </w:tr>
      <w:tr w:rsidR="00D12D41" w:rsidTr="00C50847">
        <w:trPr>
          <w:trHeight w:val="3794"/>
        </w:trPr>
        <w:tc>
          <w:tcPr>
            <w:tcW w:w="964" w:type="dxa"/>
          </w:tcPr>
          <w:p w:rsidR="00D12D41" w:rsidRDefault="0064570D">
            <w:pPr>
              <w:pStyle w:val="TableParagraph"/>
              <w:spacing w:line="229" w:lineRule="exact"/>
              <w:ind w:left="107"/>
              <w:rPr>
                <w:sz w:val="20"/>
              </w:rPr>
            </w:pPr>
            <w:r>
              <w:rPr>
                <w:sz w:val="20"/>
              </w:rPr>
              <w:t>20.02.05</w:t>
            </w:r>
          </w:p>
        </w:tc>
        <w:tc>
          <w:tcPr>
            <w:tcW w:w="8676" w:type="dxa"/>
          </w:tcPr>
          <w:p w:rsidR="009B222E" w:rsidRPr="009B222E" w:rsidRDefault="00CF1042">
            <w:pPr>
              <w:pStyle w:val="TableParagraph"/>
              <w:spacing w:line="249" w:lineRule="exact"/>
              <w:ind w:left="105"/>
              <w:rPr>
                <w:color w:val="333333"/>
                <w:u w:val="single"/>
              </w:rPr>
            </w:pPr>
            <w:r w:rsidRPr="009B222E">
              <w:rPr>
                <w:b/>
                <w:color w:val="333333"/>
                <w:u w:val="single"/>
              </w:rPr>
              <w:t>Planning Applications</w:t>
            </w:r>
          </w:p>
          <w:p w:rsidR="009B222E" w:rsidRDefault="009B222E">
            <w:pPr>
              <w:pStyle w:val="TableParagraph"/>
              <w:spacing w:line="249" w:lineRule="exact"/>
              <w:ind w:left="105"/>
              <w:rPr>
                <w:color w:val="333333"/>
              </w:rPr>
            </w:pPr>
            <w:r w:rsidRPr="009B222E">
              <w:rPr>
                <w:color w:val="333333"/>
              </w:rPr>
              <w:t>Applications Received</w:t>
            </w:r>
            <w:r>
              <w:rPr>
                <w:color w:val="333333"/>
              </w:rPr>
              <w:t xml:space="preserve">: </w:t>
            </w:r>
          </w:p>
          <w:p w:rsidR="009B222E" w:rsidRDefault="009B222E">
            <w:pPr>
              <w:pStyle w:val="TableParagraph"/>
              <w:spacing w:line="249" w:lineRule="exact"/>
              <w:ind w:left="105"/>
              <w:rPr>
                <w:color w:val="333333"/>
              </w:rPr>
            </w:pPr>
            <w:r w:rsidRPr="009B222E">
              <w:rPr>
                <w:b/>
                <w:color w:val="333333"/>
              </w:rPr>
              <w:t>19/11453/FUL</w:t>
            </w:r>
            <w:r>
              <w:rPr>
                <w:color w:val="333333"/>
              </w:rPr>
              <w:t xml:space="preserve"> Farmer Giles Farmstead, Teffont Magna Corner North C277 to Cow Drove. Teffont. SP3 5QY.</w:t>
            </w:r>
          </w:p>
          <w:p w:rsidR="009B222E" w:rsidRDefault="009B222E">
            <w:pPr>
              <w:pStyle w:val="TableParagraph"/>
              <w:spacing w:line="249" w:lineRule="exact"/>
              <w:ind w:left="105"/>
              <w:rPr>
                <w:color w:val="333333"/>
              </w:rPr>
            </w:pPr>
            <w:r>
              <w:rPr>
                <w:color w:val="333333"/>
              </w:rPr>
              <w:t xml:space="preserve">Removal of redundant Farm attraction buildings. Restoration and re-planting of landing. Farmhouse in the current derelict pond site. </w:t>
            </w:r>
          </w:p>
          <w:p w:rsidR="009B222E" w:rsidRDefault="009B222E">
            <w:pPr>
              <w:pStyle w:val="TableParagraph"/>
              <w:spacing w:line="249" w:lineRule="exact"/>
              <w:ind w:left="105"/>
              <w:rPr>
                <w:color w:val="333333"/>
              </w:rPr>
            </w:pPr>
            <w:r>
              <w:rPr>
                <w:color w:val="333333"/>
              </w:rPr>
              <w:t>Comments by 30.01.20</w:t>
            </w:r>
          </w:p>
          <w:p w:rsidR="009B222E" w:rsidRDefault="009B222E">
            <w:pPr>
              <w:pStyle w:val="TableParagraph"/>
              <w:spacing w:line="249" w:lineRule="exact"/>
              <w:ind w:left="105"/>
              <w:rPr>
                <w:b/>
                <w:color w:val="333333"/>
              </w:rPr>
            </w:pPr>
            <w:r>
              <w:rPr>
                <w:b/>
                <w:color w:val="333333"/>
              </w:rPr>
              <w:t>DUE TO UNFORESEEN CIRCUMSTANCES, THIS PLANNING APPLICATION WILL BE HEARD AT AN EXTRAORDINARY PARISH COUNCIL MEETING ON 17</w:t>
            </w:r>
            <w:r w:rsidRPr="009B222E">
              <w:rPr>
                <w:b/>
                <w:color w:val="333333"/>
                <w:vertAlign w:val="superscript"/>
              </w:rPr>
              <w:t>TH</w:t>
            </w:r>
            <w:r>
              <w:rPr>
                <w:b/>
                <w:color w:val="333333"/>
              </w:rPr>
              <w:t xml:space="preserve"> JANUARY AT 18:30.</w:t>
            </w:r>
          </w:p>
          <w:p w:rsidR="009B222E" w:rsidRDefault="009B222E">
            <w:pPr>
              <w:pStyle w:val="TableParagraph"/>
              <w:spacing w:line="249" w:lineRule="exact"/>
              <w:ind w:left="105"/>
              <w:rPr>
                <w:b/>
                <w:color w:val="333333"/>
              </w:rPr>
            </w:pPr>
          </w:p>
          <w:p w:rsidR="009B222E" w:rsidRDefault="009B222E">
            <w:pPr>
              <w:pStyle w:val="TableParagraph"/>
              <w:spacing w:line="249" w:lineRule="exact"/>
              <w:ind w:left="105"/>
              <w:rPr>
                <w:color w:val="333333"/>
              </w:rPr>
            </w:pPr>
            <w:r>
              <w:rPr>
                <w:b/>
                <w:color w:val="333333"/>
              </w:rPr>
              <w:t xml:space="preserve">19/12188/TCA </w:t>
            </w:r>
            <w:proofErr w:type="spellStart"/>
            <w:r>
              <w:rPr>
                <w:color w:val="333333"/>
              </w:rPr>
              <w:t>Teff</w:t>
            </w:r>
            <w:proofErr w:type="spellEnd"/>
            <w:r>
              <w:rPr>
                <w:color w:val="333333"/>
              </w:rPr>
              <w:t xml:space="preserve"> Cottag</w:t>
            </w:r>
            <w:r w:rsidR="00550980">
              <w:rPr>
                <w:color w:val="333333"/>
              </w:rPr>
              <w:t>e, The Street, Teffont. SP3 5QT</w:t>
            </w:r>
          </w:p>
          <w:p w:rsidR="00550980" w:rsidRDefault="0078126C">
            <w:pPr>
              <w:pStyle w:val="TableParagraph"/>
              <w:spacing w:line="249" w:lineRule="exact"/>
              <w:ind w:left="105"/>
              <w:rPr>
                <w:color w:val="333333"/>
              </w:rPr>
            </w:pPr>
            <w:r>
              <w:rPr>
                <w:color w:val="333333"/>
              </w:rPr>
              <w:t>T1. Weeping Willow – Pollard back to major unions.</w:t>
            </w:r>
          </w:p>
          <w:p w:rsidR="0078126C" w:rsidRDefault="0078126C">
            <w:pPr>
              <w:pStyle w:val="TableParagraph"/>
              <w:spacing w:line="249" w:lineRule="exact"/>
              <w:ind w:left="105"/>
              <w:rPr>
                <w:color w:val="333333"/>
              </w:rPr>
            </w:pPr>
            <w:r>
              <w:rPr>
                <w:color w:val="333333"/>
              </w:rPr>
              <w:t>Comments by 21.01.2020</w:t>
            </w:r>
          </w:p>
          <w:p w:rsidR="0078126C" w:rsidRDefault="0078126C">
            <w:pPr>
              <w:pStyle w:val="TableParagraph"/>
              <w:spacing w:line="249" w:lineRule="exact"/>
              <w:ind w:left="105"/>
              <w:rPr>
                <w:color w:val="333333"/>
              </w:rPr>
            </w:pPr>
            <w:proofErr w:type="spellStart"/>
            <w:r>
              <w:rPr>
                <w:color w:val="333333"/>
              </w:rPr>
              <w:t>Councillor</w:t>
            </w:r>
            <w:proofErr w:type="spellEnd"/>
            <w:r>
              <w:rPr>
                <w:color w:val="333333"/>
              </w:rPr>
              <w:t xml:space="preserve"> </w:t>
            </w:r>
            <w:proofErr w:type="spellStart"/>
            <w:r>
              <w:rPr>
                <w:color w:val="333333"/>
              </w:rPr>
              <w:t>Aspden</w:t>
            </w:r>
            <w:proofErr w:type="spellEnd"/>
            <w:r>
              <w:rPr>
                <w:color w:val="333333"/>
              </w:rPr>
              <w:t xml:space="preserve"> declared his interest as the applicant for the above Planning permission and excused himself from the meeting for this item.</w:t>
            </w:r>
          </w:p>
          <w:p w:rsidR="00F96DA2" w:rsidRDefault="00F96DA2">
            <w:pPr>
              <w:pStyle w:val="TableParagraph"/>
              <w:spacing w:line="249" w:lineRule="exact"/>
              <w:ind w:left="105"/>
              <w:rPr>
                <w:color w:val="333333"/>
              </w:rPr>
            </w:pPr>
            <w:r>
              <w:rPr>
                <w:color w:val="333333"/>
              </w:rPr>
              <w:t>Expert advice had been sought prior to the Planning application.</w:t>
            </w:r>
          </w:p>
          <w:p w:rsidR="00F96DA2" w:rsidRPr="00F96DA2" w:rsidRDefault="00250D28">
            <w:pPr>
              <w:pStyle w:val="TableParagraph"/>
              <w:spacing w:line="249" w:lineRule="exact"/>
              <w:ind w:left="105"/>
              <w:rPr>
                <w:b/>
                <w:color w:val="333333"/>
              </w:rPr>
            </w:pPr>
            <w:r>
              <w:rPr>
                <w:b/>
                <w:color w:val="333333"/>
              </w:rPr>
              <w:t xml:space="preserve">                                                             </w:t>
            </w:r>
            <w:r w:rsidR="00F96DA2">
              <w:rPr>
                <w:b/>
                <w:color w:val="333333"/>
              </w:rPr>
              <w:t>Proposed EW / GC Seconded / Unanimous</w:t>
            </w:r>
          </w:p>
          <w:p w:rsidR="009B222E" w:rsidRPr="009B222E" w:rsidRDefault="009B222E">
            <w:pPr>
              <w:pStyle w:val="TableParagraph"/>
              <w:spacing w:line="249" w:lineRule="exact"/>
              <w:ind w:left="105"/>
            </w:pPr>
          </w:p>
          <w:p w:rsidR="00D12D41" w:rsidRDefault="00D12D41">
            <w:pPr>
              <w:pStyle w:val="TableParagraph"/>
              <w:spacing w:line="251" w:lineRule="exact"/>
              <w:ind w:left="3785"/>
              <w:rPr>
                <w:b/>
              </w:rPr>
            </w:pPr>
          </w:p>
        </w:tc>
        <w:tc>
          <w:tcPr>
            <w:tcW w:w="1167" w:type="dxa"/>
          </w:tcPr>
          <w:p w:rsidR="00D12D41" w:rsidRDefault="00D12D41">
            <w:pPr>
              <w:pStyle w:val="TableParagraph"/>
              <w:rPr>
                <w:rFonts w:ascii="Times New Roman"/>
                <w:sz w:val="26"/>
              </w:rPr>
            </w:pPr>
          </w:p>
          <w:p w:rsidR="00D12D41" w:rsidRDefault="00D12D41">
            <w:pPr>
              <w:pStyle w:val="TableParagraph"/>
              <w:rPr>
                <w:rFonts w:ascii="Times New Roman"/>
                <w:sz w:val="26"/>
              </w:rPr>
            </w:pPr>
          </w:p>
          <w:p w:rsidR="00D12D41" w:rsidRDefault="00D12D41">
            <w:pPr>
              <w:pStyle w:val="TableParagraph"/>
              <w:rPr>
                <w:rFonts w:ascii="Times New Roman"/>
                <w:sz w:val="26"/>
              </w:rPr>
            </w:pPr>
          </w:p>
          <w:p w:rsidR="00D12D41" w:rsidRDefault="00D12D41">
            <w:pPr>
              <w:pStyle w:val="TableParagraph"/>
              <w:rPr>
                <w:rFonts w:ascii="Times New Roman"/>
                <w:sz w:val="26"/>
              </w:rPr>
            </w:pPr>
          </w:p>
          <w:p w:rsidR="00D12D41" w:rsidRPr="0078126C" w:rsidRDefault="00CF1042">
            <w:pPr>
              <w:pStyle w:val="TableParagraph"/>
              <w:spacing w:before="182"/>
              <w:ind w:left="107"/>
              <w:rPr>
                <w:rFonts w:asciiTheme="minorHAnsi" w:hAnsiTheme="minorHAnsi" w:cstheme="minorHAnsi"/>
                <w:b/>
              </w:rPr>
            </w:pPr>
            <w:r w:rsidRPr="0078126C">
              <w:rPr>
                <w:rFonts w:asciiTheme="minorHAnsi" w:hAnsiTheme="minorHAnsi" w:cstheme="minorHAnsi"/>
                <w:b/>
              </w:rPr>
              <w:t>Clerk</w:t>
            </w:r>
          </w:p>
          <w:p w:rsidR="00D12D41" w:rsidRPr="0078126C" w:rsidRDefault="00D12D41">
            <w:pPr>
              <w:pStyle w:val="TableParagraph"/>
              <w:rPr>
                <w:rFonts w:asciiTheme="minorHAnsi" w:hAnsiTheme="minorHAnsi" w:cstheme="minorHAnsi"/>
              </w:rPr>
            </w:pPr>
          </w:p>
          <w:p w:rsidR="00D12D41" w:rsidRPr="0078126C" w:rsidRDefault="00D12D41">
            <w:pPr>
              <w:pStyle w:val="TableParagraph"/>
              <w:rPr>
                <w:rFonts w:asciiTheme="minorHAnsi" w:hAnsiTheme="minorHAnsi" w:cstheme="minorHAnsi"/>
              </w:rPr>
            </w:pPr>
          </w:p>
          <w:p w:rsidR="00D12D41" w:rsidRPr="0078126C" w:rsidRDefault="00D12D41">
            <w:pPr>
              <w:pStyle w:val="TableParagraph"/>
              <w:rPr>
                <w:rFonts w:asciiTheme="minorHAnsi" w:hAnsiTheme="minorHAnsi" w:cstheme="minorHAnsi"/>
              </w:rPr>
            </w:pPr>
          </w:p>
          <w:p w:rsidR="00D12D41" w:rsidRPr="0078126C" w:rsidRDefault="00D12D41">
            <w:pPr>
              <w:pStyle w:val="TableParagraph"/>
              <w:rPr>
                <w:rFonts w:asciiTheme="minorHAnsi" w:hAnsiTheme="minorHAnsi" w:cstheme="minorHAnsi"/>
              </w:rPr>
            </w:pPr>
          </w:p>
          <w:p w:rsidR="00D12D41" w:rsidRDefault="00CF1042">
            <w:pPr>
              <w:pStyle w:val="TableParagraph"/>
              <w:spacing w:before="184"/>
              <w:ind w:left="107"/>
              <w:rPr>
                <w:b/>
                <w:sz w:val="24"/>
              </w:rPr>
            </w:pPr>
            <w:r w:rsidRPr="0078126C">
              <w:rPr>
                <w:rFonts w:asciiTheme="minorHAnsi" w:hAnsiTheme="minorHAnsi" w:cstheme="minorHAnsi"/>
                <w:b/>
              </w:rPr>
              <w:t>Clerk</w:t>
            </w:r>
          </w:p>
        </w:tc>
      </w:tr>
      <w:tr w:rsidR="00D12D41" w:rsidTr="00C50847">
        <w:trPr>
          <w:trHeight w:val="1252"/>
        </w:trPr>
        <w:tc>
          <w:tcPr>
            <w:tcW w:w="964" w:type="dxa"/>
          </w:tcPr>
          <w:p w:rsidR="00D12D41" w:rsidRDefault="003D046E">
            <w:pPr>
              <w:pStyle w:val="TableParagraph"/>
              <w:spacing w:line="229" w:lineRule="exact"/>
              <w:ind w:left="107"/>
              <w:rPr>
                <w:sz w:val="20"/>
              </w:rPr>
            </w:pPr>
            <w:r>
              <w:rPr>
                <w:sz w:val="20"/>
              </w:rPr>
              <w:t>20.01.06</w:t>
            </w:r>
          </w:p>
        </w:tc>
        <w:tc>
          <w:tcPr>
            <w:tcW w:w="8676" w:type="dxa"/>
          </w:tcPr>
          <w:p w:rsidR="00D12D41" w:rsidRDefault="00CF1042">
            <w:pPr>
              <w:pStyle w:val="TableParagraph"/>
              <w:spacing w:line="250" w:lineRule="exact"/>
              <w:ind w:left="105"/>
            </w:pPr>
            <w:r>
              <w:rPr>
                <w:u w:val="single"/>
              </w:rPr>
              <w:t>Other Planning Matters</w:t>
            </w:r>
            <w:r>
              <w:t xml:space="preserve"> – for information only</w:t>
            </w:r>
          </w:p>
          <w:p w:rsidR="00D12D41" w:rsidRDefault="00CF1042" w:rsidP="0078126C">
            <w:pPr>
              <w:pStyle w:val="TableParagraph"/>
              <w:numPr>
                <w:ilvl w:val="0"/>
                <w:numId w:val="15"/>
              </w:numPr>
              <w:tabs>
                <w:tab w:val="left" w:pos="826"/>
              </w:tabs>
              <w:spacing w:before="62"/>
            </w:pPr>
            <w:r>
              <w:t xml:space="preserve">Applications Determined </w:t>
            </w:r>
            <w:r w:rsidR="00A147C9">
              <w:t>–</w:t>
            </w:r>
            <w:r>
              <w:rPr>
                <w:spacing w:val="-1"/>
              </w:rPr>
              <w:t xml:space="preserve"> </w:t>
            </w:r>
            <w:r w:rsidR="00797E78">
              <w:t>19/08589/FUL</w:t>
            </w:r>
          </w:p>
          <w:p w:rsidR="00797E78" w:rsidRDefault="00797E78" w:rsidP="00797E78">
            <w:pPr>
              <w:pStyle w:val="TableParagraph"/>
              <w:tabs>
                <w:tab w:val="left" w:pos="826"/>
              </w:tabs>
              <w:spacing w:before="62"/>
              <w:ind w:left="360"/>
            </w:pPr>
            <w:r>
              <w:t xml:space="preserve">                                                   </w:t>
            </w:r>
            <w:r w:rsidR="00884419">
              <w:t>19/09780/TCA</w:t>
            </w:r>
          </w:p>
          <w:p w:rsidR="00884419" w:rsidRDefault="00884419" w:rsidP="00797E78">
            <w:pPr>
              <w:pStyle w:val="TableParagraph"/>
              <w:tabs>
                <w:tab w:val="left" w:pos="826"/>
              </w:tabs>
              <w:spacing w:before="62"/>
              <w:ind w:left="360"/>
            </w:pPr>
            <w:r>
              <w:t xml:space="preserve">                                                   19/10212/TCA</w:t>
            </w:r>
          </w:p>
          <w:p w:rsidR="00884419" w:rsidRDefault="00884419" w:rsidP="00797E78">
            <w:pPr>
              <w:pStyle w:val="TableParagraph"/>
              <w:tabs>
                <w:tab w:val="left" w:pos="826"/>
              </w:tabs>
              <w:spacing w:before="62"/>
              <w:ind w:left="360"/>
            </w:pPr>
            <w:r>
              <w:t xml:space="preserve">                                                   19/09738/FUL</w:t>
            </w:r>
          </w:p>
          <w:p w:rsidR="00D12D41" w:rsidRDefault="00D12D41" w:rsidP="0078126C">
            <w:pPr>
              <w:pStyle w:val="TableParagraph"/>
              <w:tabs>
                <w:tab w:val="left" w:pos="826"/>
              </w:tabs>
              <w:spacing w:before="59"/>
            </w:pPr>
          </w:p>
        </w:tc>
        <w:tc>
          <w:tcPr>
            <w:tcW w:w="1167" w:type="dxa"/>
          </w:tcPr>
          <w:p w:rsidR="00D12D41" w:rsidRDefault="00D12D41">
            <w:pPr>
              <w:pStyle w:val="TableParagraph"/>
              <w:rPr>
                <w:rFonts w:ascii="Times New Roman"/>
              </w:rPr>
            </w:pPr>
          </w:p>
        </w:tc>
      </w:tr>
      <w:tr w:rsidR="00D12D41" w:rsidTr="00C50847">
        <w:trPr>
          <w:trHeight w:val="506"/>
        </w:trPr>
        <w:tc>
          <w:tcPr>
            <w:tcW w:w="9640" w:type="dxa"/>
            <w:gridSpan w:val="2"/>
          </w:tcPr>
          <w:p w:rsidR="00D12D41" w:rsidRDefault="00CF1042">
            <w:pPr>
              <w:pStyle w:val="TableParagraph"/>
              <w:spacing w:line="248" w:lineRule="exact"/>
              <w:ind w:left="107"/>
            </w:pPr>
            <w:r>
              <w:rPr>
                <w:b/>
              </w:rPr>
              <w:t xml:space="preserve">FINANCE </w:t>
            </w:r>
            <w:r>
              <w:t>– resolutions required</w:t>
            </w:r>
          </w:p>
        </w:tc>
        <w:tc>
          <w:tcPr>
            <w:tcW w:w="1167" w:type="dxa"/>
          </w:tcPr>
          <w:p w:rsidR="00D12D41" w:rsidRDefault="00D12D41">
            <w:pPr>
              <w:pStyle w:val="TableParagraph"/>
              <w:rPr>
                <w:rFonts w:ascii="Times New Roman"/>
              </w:rPr>
            </w:pPr>
          </w:p>
        </w:tc>
      </w:tr>
      <w:tr w:rsidR="00D12D41" w:rsidTr="00C50847">
        <w:trPr>
          <w:trHeight w:val="2577"/>
        </w:trPr>
        <w:tc>
          <w:tcPr>
            <w:tcW w:w="964" w:type="dxa"/>
          </w:tcPr>
          <w:p w:rsidR="00D12D41" w:rsidRDefault="003D046E">
            <w:pPr>
              <w:pStyle w:val="TableParagraph"/>
              <w:spacing w:line="229" w:lineRule="exact"/>
              <w:ind w:left="107"/>
              <w:rPr>
                <w:sz w:val="20"/>
              </w:rPr>
            </w:pPr>
            <w:r>
              <w:rPr>
                <w:sz w:val="20"/>
              </w:rPr>
              <w:t>20.01.07</w:t>
            </w:r>
          </w:p>
        </w:tc>
        <w:tc>
          <w:tcPr>
            <w:tcW w:w="8676" w:type="dxa"/>
          </w:tcPr>
          <w:p w:rsidR="00D12D41" w:rsidRDefault="00CF1042">
            <w:pPr>
              <w:pStyle w:val="TableParagraph"/>
              <w:spacing w:line="248" w:lineRule="exact"/>
              <w:ind w:left="105"/>
              <w:rPr>
                <w:b/>
              </w:rPr>
            </w:pPr>
            <w:r>
              <w:rPr>
                <w:b/>
              </w:rPr>
              <w:t>Financial Reports</w:t>
            </w:r>
          </w:p>
          <w:p w:rsidR="00D12D41" w:rsidRDefault="00CF1042" w:rsidP="00A147C9">
            <w:pPr>
              <w:pStyle w:val="TableParagraph"/>
              <w:numPr>
                <w:ilvl w:val="0"/>
                <w:numId w:val="15"/>
              </w:numPr>
              <w:spacing w:before="1"/>
            </w:pPr>
            <w:r>
              <w:t xml:space="preserve">Bank reconciliations for current </w:t>
            </w:r>
            <w:r w:rsidR="00A147C9">
              <w:t>a</w:t>
            </w:r>
            <w:r>
              <w:t>ccount.</w:t>
            </w:r>
          </w:p>
          <w:p w:rsidR="00D12D41" w:rsidRDefault="00CF1042">
            <w:pPr>
              <w:pStyle w:val="TableParagraph"/>
              <w:spacing w:before="2"/>
              <w:ind w:left="105" w:right="395"/>
            </w:pPr>
            <w:proofErr w:type="spellStart"/>
            <w:r>
              <w:t>P.Cnllrs</w:t>
            </w:r>
            <w:proofErr w:type="spellEnd"/>
            <w:r>
              <w:t xml:space="preserve"> considered the reconciliations for the current account before resolving to approve the data.</w:t>
            </w:r>
          </w:p>
          <w:p w:rsidR="00D12D41" w:rsidRDefault="00CF1042">
            <w:pPr>
              <w:pStyle w:val="TableParagraph"/>
              <w:spacing w:line="251" w:lineRule="exact"/>
              <w:ind w:left="3847"/>
              <w:rPr>
                <w:b/>
              </w:rPr>
            </w:pPr>
            <w:r>
              <w:rPr>
                <w:b/>
              </w:rPr>
              <w:t xml:space="preserve">Proposed </w:t>
            </w:r>
            <w:r w:rsidR="00A147C9">
              <w:rPr>
                <w:b/>
              </w:rPr>
              <w:t>EW</w:t>
            </w:r>
            <w:r>
              <w:rPr>
                <w:b/>
              </w:rPr>
              <w:t xml:space="preserve"> / </w:t>
            </w:r>
            <w:r w:rsidR="00A147C9">
              <w:rPr>
                <w:b/>
              </w:rPr>
              <w:t>RB S</w:t>
            </w:r>
            <w:r>
              <w:rPr>
                <w:b/>
              </w:rPr>
              <w:t>econded  /</w:t>
            </w:r>
            <w:r w:rsidR="00A147C9">
              <w:rPr>
                <w:b/>
              </w:rPr>
              <w:t xml:space="preserve"> U</w:t>
            </w:r>
            <w:r>
              <w:rPr>
                <w:b/>
              </w:rPr>
              <w:t>nanimous</w:t>
            </w:r>
          </w:p>
          <w:p w:rsidR="00D12D41" w:rsidRDefault="00D12D41">
            <w:pPr>
              <w:pStyle w:val="TableParagraph"/>
              <w:rPr>
                <w:rFonts w:ascii="Times New Roman"/>
              </w:rPr>
            </w:pPr>
          </w:p>
          <w:p w:rsidR="00D12D41" w:rsidRDefault="00CF1042" w:rsidP="00A147C9">
            <w:pPr>
              <w:pStyle w:val="TableParagraph"/>
              <w:numPr>
                <w:ilvl w:val="0"/>
                <w:numId w:val="15"/>
              </w:numPr>
              <w:tabs>
                <w:tab w:val="left" w:pos="466"/>
              </w:tabs>
              <w:spacing w:line="242" w:lineRule="auto"/>
              <w:ind w:right="334"/>
            </w:pPr>
            <w:r>
              <w:t xml:space="preserve">Cheques for payment –  </w:t>
            </w:r>
            <w:r w:rsidR="00A147C9">
              <w:t>2 Cheques signed by approved signatories</w:t>
            </w:r>
          </w:p>
          <w:p w:rsidR="0020452D" w:rsidRDefault="0020452D" w:rsidP="0020452D">
            <w:pPr>
              <w:pStyle w:val="TableParagraph"/>
              <w:tabs>
                <w:tab w:val="left" w:pos="466"/>
              </w:tabs>
              <w:spacing w:line="242" w:lineRule="auto"/>
              <w:ind w:left="360" w:right="334"/>
              <w:rPr>
                <w:b/>
              </w:rPr>
            </w:pPr>
          </w:p>
          <w:p w:rsidR="0020452D" w:rsidRPr="0020452D" w:rsidRDefault="0020452D" w:rsidP="0020452D">
            <w:pPr>
              <w:pStyle w:val="TableParagraph"/>
              <w:tabs>
                <w:tab w:val="left" w:pos="466"/>
              </w:tabs>
              <w:spacing w:line="242" w:lineRule="auto"/>
              <w:ind w:left="360" w:right="334"/>
              <w:rPr>
                <w:b/>
              </w:rPr>
            </w:pPr>
          </w:p>
        </w:tc>
        <w:tc>
          <w:tcPr>
            <w:tcW w:w="1167" w:type="dxa"/>
          </w:tcPr>
          <w:p w:rsidR="00D12D41" w:rsidRDefault="00D12D41">
            <w:pPr>
              <w:pStyle w:val="TableParagraph"/>
              <w:rPr>
                <w:rFonts w:ascii="Times New Roman"/>
                <w:sz w:val="26"/>
              </w:rPr>
            </w:pPr>
          </w:p>
          <w:p w:rsidR="00D12D41" w:rsidRDefault="00D12D41">
            <w:pPr>
              <w:pStyle w:val="TableParagraph"/>
              <w:rPr>
                <w:rFonts w:ascii="Times New Roman"/>
                <w:sz w:val="26"/>
              </w:rPr>
            </w:pPr>
          </w:p>
          <w:p w:rsidR="00D12D41" w:rsidRPr="00A147C9" w:rsidRDefault="00CF1042">
            <w:pPr>
              <w:pStyle w:val="TableParagraph"/>
              <w:spacing w:before="228"/>
              <w:ind w:left="107"/>
              <w:rPr>
                <w:rFonts w:asciiTheme="minorHAnsi" w:hAnsiTheme="minorHAnsi" w:cstheme="minorHAnsi"/>
                <w:b/>
              </w:rPr>
            </w:pPr>
            <w:r w:rsidRPr="00A147C9">
              <w:rPr>
                <w:rFonts w:asciiTheme="minorHAnsi" w:hAnsiTheme="minorHAnsi" w:cstheme="minorHAnsi"/>
                <w:b/>
              </w:rPr>
              <w:t>Clerk</w:t>
            </w:r>
          </w:p>
          <w:p w:rsidR="00D12D41" w:rsidRDefault="00D12D41">
            <w:pPr>
              <w:pStyle w:val="TableParagraph"/>
              <w:rPr>
                <w:rFonts w:ascii="Times New Roman"/>
                <w:sz w:val="26"/>
              </w:rPr>
            </w:pPr>
          </w:p>
          <w:p w:rsidR="00D12D41" w:rsidRDefault="00D12D41">
            <w:pPr>
              <w:pStyle w:val="TableParagraph"/>
              <w:rPr>
                <w:rFonts w:ascii="Times New Roman"/>
                <w:sz w:val="26"/>
              </w:rPr>
            </w:pPr>
          </w:p>
          <w:p w:rsidR="00D12D41" w:rsidRPr="0020452D" w:rsidRDefault="0020452D">
            <w:pPr>
              <w:pStyle w:val="TableParagraph"/>
              <w:rPr>
                <w:rFonts w:asciiTheme="minorHAnsi" w:hAnsiTheme="minorHAnsi" w:cstheme="minorHAnsi"/>
                <w:b/>
              </w:rPr>
            </w:pPr>
            <w:r>
              <w:rPr>
                <w:rFonts w:asciiTheme="minorHAnsi" w:hAnsiTheme="minorHAnsi" w:cstheme="minorHAnsi"/>
              </w:rPr>
              <w:t xml:space="preserve">  </w:t>
            </w:r>
            <w:r w:rsidRPr="0020452D">
              <w:rPr>
                <w:rFonts w:asciiTheme="minorHAnsi" w:hAnsiTheme="minorHAnsi" w:cstheme="minorHAnsi"/>
                <w:b/>
              </w:rPr>
              <w:t>Chair</w:t>
            </w:r>
          </w:p>
          <w:p w:rsidR="00D12D41" w:rsidRDefault="00D12D41">
            <w:pPr>
              <w:pStyle w:val="TableParagraph"/>
              <w:rPr>
                <w:rFonts w:ascii="Times New Roman"/>
                <w:sz w:val="26"/>
              </w:rPr>
            </w:pPr>
          </w:p>
          <w:p w:rsidR="00D12D41" w:rsidRDefault="00D12D41">
            <w:pPr>
              <w:pStyle w:val="TableParagraph"/>
              <w:rPr>
                <w:rFonts w:ascii="Times New Roman"/>
                <w:sz w:val="26"/>
              </w:rPr>
            </w:pPr>
          </w:p>
          <w:p w:rsidR="00D12D41" w:rsidRDefault="00D12D41">
            <w:pPr>
              <w:pStyle w:val="TableParagraph"/>
              <w:spacing w:before="161" w:line="480" w:lineRule="auto"/>
              <w:ind w:left="107" w:right="112"/>
              <w:rPr>
                <w:b/>
                <w:sz w:val="24"/>
              </w:rPr>
            </w:pPr>
          </w:p>
        </w:tc>
      </w:tr>
      <w:tr w:rsidR="00D12D41" w:rsidTr="00C50847">
        <w:trPr>
          <w:trHeight w:val="1821"/>
        </w:trPr>
        <w:tc>
          <w:tcPr>
            <w:tcW w:w="964" w:type="dxa"/>
          </w:tcPr>
          <w:p w:rsidR="00D12D41" w:rsidRDefault="0020452D">
            <w:pPr>
              <w:pStyle w:val="TableParagraph"/>
              <w:spacing w:line="229" w:lineRule="exact"/>
              <w:ind w:left="107"/>
              <w:rPr>
                <w:sz w:val="20"/>
              </w:rPr>
            </w:pPr>
            <w:r>
              <w:rPr>
                <w:sz w:val="20"/>
              </w:rPr>
              <w:t>20.01.08</w:t>
            </w:r>
          </w:p>
        </w:tc>
        <w:tc>
          <w:tcPr>
            <w:tcW w:w="8676" w:type="dxa"/>
          </w:tcPr>
          <w:p w:rsidR="00D12D41" w:rsidRDefault="00CF1042">
            <w:pPr>
              <w:pStyle w:val="TableParagraph"/>
              <w:spacing w:line="250" w:lineRule="exact"/>
              <w:ind w:left="105"/>
            </w:pPr>
            <w:r w:rsidRPr="00C572EE">
              <w:rPr>
                <w:b/>
              </w:rPr>
              <w:t>Current Financial Position</w:t>
            </w:r>
            <w:r>
              <w:t>:</w:t>
            </w:r>
          </w:p>
          <w:p w:rsidR="00D12D41" w:rsidRDefault="00CF1042">
            <w:pPr>
              <w:pStyle w:val="TableParagraph"/>
              <w:numPr>
                <w:ilvl w:val="0"/>
                <w:numId w:val="6"/>
              </w:numPr>
              <w:tabs>
                <w:tab w:val="left" w:pos="826"/>
              </w:tabs>
              <w:ind w:right="289"/>
            </w:pPr>
            <w:r>
              <w:t xml:space="preserve">Spend against Approved Budgets to </w:t>
            </w:r>
            <w:r w:rsidR="0020452D">
              <w:t>30</w:t>
            </w:r>
            <w:r w:rsidR="0020452D" w:rsidRPr="0020452D">
              <w:rPr>
                <w:vertAlign w:val="superscript"/>
              </w:rPr>
              <w:t>th</w:t>
            </w:r>
            <w:r w:rsidR="0020452D">
              <w:t xml:space="preserve"> December</w:t>
            </w:r>
            <w:r>
              <w:t xml:space="preserve"> 2019 – spreadsheets with the data were circulated and discussed by </w:t>
            </w:r>
            <w:proofErr w:type="spellStart"/>
            <w:r w:rsidR="0020452D">
              <w:t>Councillors</w:t>
            </w:r>
            <w:proofErr w:type="spellEnd"/>
            <w:r w:rsidR="0020452D">
              <w:t>.</w:t>
            </w:r>
          </w:p>
          <w:p w:rsidR="00D12D41" w:rsidRDefault="00CF1042">
            <w:pPr>
              <w:pStyle w:val="TableParagraph"/>
              <w:spacing w:line="251" w:lineRule="exact"/>
              <w:ind w:left="4066"/>
              <w:rPr>
                <w:b/>
              </w:rPr>
            </w:pPr>
            <w:r>
              <w:rPr>
                <w:b/>
              </w:rPr>
              <w:t xml:space="preserve">Proposed </w:t>
            </w:r>
            <w:r w:rsidR="006A195F">
              <w:rPr>
                <w:b/>
              </w:rPr>
              <w:t>EW</w:t>
            </w:r>
            <w:r>
              <w:rPr>
                <w:b/>
              </w:rPr>
              <w:t xml:space="preserve"> / </w:t>
            </w:r>
            <w:r w:rsidR="006A195F">
              <w:rPr>
                <w:b/>
              </w:rPr>
              <w:t>S</w:t>
            </w:r>
            <w:r>
              <w:rPr>
                <w:b/>
              </w:rPr>
              <w:t xml:space="preserve">econded </w:t>
            </w:r>
            <w:r w:rsidR="006A195F">
              <w:rPr>
                <w:b/>
              </w:rPr>
              <w:t>RB</w:t>
            </w:r>
            <w:r>
              <w:rPr>
                <w:b/>
              </w:rPr>
              <w:t xml:space="preserve">/ </w:t>
            </w:r>
            <w:r w:rsidR="006A195F">
              <w:rPr>
                <w:b/>
              </w:rPr>
              <w:t>U</w:t>
            </w:r>
            <w:r>
              <w:rPr>
                <w:b/>
              </w:rPr>
              <w:t>nanimous</w:t>
            </w:r>
          </w:p>
        </w:tc>
        <w:tc>
          <w:tcPr>
            <w:tcW w:w="1167" w:type="dxa"/>
          </w:tcPr>
          <w:p w:rsidR="00D12D41" w:rsidRDefault="00D12D41">
            <w:pPr>
              <w:pStyle w:val="TableParagraph"/>
              <w:rPr>
                <w:rFonts w:ascii="Times New Roman"/>
                <w:sz w:val="26"/>
              </w:rPr>
            </w:pPr>
          </w:p>
          <w:p w:rsidR="00D12D41" w:rsidRDefault="00D12D41">
            <w:pPr>
              <w:pStyle w:val="TableParagraph"/>
              <w:rPr>
                <w:rFonts w:ascii="Times New Roman"/>
                <w:sz w:val="26"/>
              </w:rPr>
            </w:pPr>
          </w:p>
          <w:p w:rsidR="00D12D41" w:rsidRPr="00C572EE" w:rsidRDefault="00CF1042">
            <w:pPr>
              <w:pStyle w:val="TableParagraph"/>
              <w:spacing w:before="228"/>
              <w:ind w:left="107"/>
              <w:rPr>
                <w:rFonts w:asciiTheme="minorHAnsi" w:hAnsiTheme="minorHAnsi" w:cstheme="minorHAnsi"/>
                <w:b/>
              </w:rPr>
            </w:pPr>
            <w:r w:rsidRPr="00C572EE">
              <w:rPr>
                <w:rFonts w:asciiTheme="minorHAnsi" w:hAnsiTheme="minorHAnsi" w:cstheme="minorHAnsi"/>
                <w:b/>
              </w:rPr>
              <w:t>ALL</w:t>
            </w:r>
          </w:p>
          <w:p w:rsidR="00D12D41" w:rsidRDefault="00D12D41">
            <w:pPr>
              <w:pStyle w:val="TableParagraph"/>
              <w:spacing w:before="11"/>
              <w:rPr>
                <w:rFonts w:ascii="Times New Roman"/>
                <w:sz w:val="23"/>
              </w:rPr>
            </w:pPr>
          </w:p>
          <w:p w:rsidR="00D12D41" w:rsidRDefault="00D12D41">
            <w:pPr>
              <w:pStyle w:val="TableParagraph"/>
              <w:spacing w:line="480" w:lineRule="auto"/>
              <w:ind w:left="107" w:right="112"/>
              <w:rPr>
                <w:b/>
                <w:sz w:val="24"/>
              </w:rPr>
            </w:pPr>
          </w:p>
        </w:tc>
      </w:tr>
      <w:tr w:rsidR="00D12D41" w:rsidTr="00C50847">
        <w:trPr>
          <w:trHeight w:val="1518"/>
        </w:trPr>
        <w:tc>
          <w:tcPr>
            <w:tcW w:w="964" w:type="dxa"/>
          </w:tcPr>
          <w:p w:rsidR="00D12D41" w:rsidRDefault="00C572EE">
            <w:pPr>
              <w:pStyle w:val="TableParagraph"/>
              <w:spacing w:line="229" w:lineRule="exact"/>
              <w:ind w:left="107"/>
              <w:rPr>
                <w:sz w:val="20"/>
              </w:rPr>
            </w:pPr>
            <w:r>
              <w:rPr>
                <w:sz w:val="20"/>
              </w:rPr>
              <w:t>20.01.09</w:t>
            </w:r>
          </w:p>
        </w:tc>
        <w:tc>
          <w:tcPr>
            <w:tcW w:w="8676" w:type="dxa"/>
          </w:tcPr>
          <w:p w:rsidR="00D12D41" w:rsidRDefault="006A195F">
            <w:pPr>
              <w:pStyle w:val="TableParagraph"/>
              <w:spacing w:before="3" w:line="252" w:lineRule="exact"/>
              <w:ind w:left="105" w:right="358"/>
              <w:rPr>
                <w:b/>
              </w:rPr>
            </w:pPr>
            <w:r>
              <w:rPr>
                <w:b/>
              </w:rPr>
              <w:t xml:space="preserve">Precept 20/21 </w:t>
            </w:r>
          </w:p>
          <w:p w:rsidR="006A195F" w:rsidRDefault="006A195F" w:rsidP="006A195F">
            <w:pPr>
              <w:pStyle w:val="TableParagraph"/>
              <w:numPr>
                <w:ilvl w:val="0"/>
                <w:numId w:val="6"/>
              </w:numPr>
              <w:spacing w:before="3" w:line="252" w:lineRule="exact"/>
              <w:ind w:right="358"/>
            </w:pPr>
            <w:r w:rsidRPr="006A195F">
              <w:t xml:space="preserve">Precept agreed with 2% uplift </w:t>
            </w:r>
            <w:r>
              <w:t>on 19/20 budget. Village costs for 20/21 were considered to potentially include signs for 20mph restricted speed zones and repairs to the village finger post.</w:t>
            </w:r>
          </w:p>
          <w:p w:rsidR="006A195F" w:rsidRPr="004F3AA5" w:rsidRDefault="006A195F" w:rsidP="00460E8F">
            <w:pPr>
              <w:pStyle w:val="TableParagraph"/>
              <w:spacing w:before="3" w:line="252" w:lineRule="exact"/>
              <w:ind w:left="465" w:right="358"/>
              <w:rPr>
                <w:b/>
              </w:rPr>
            </w:pPr>
            <w:r>
              <w:t xml:space="preserve">                                                     </w:t>
            </w:r>
            <w:r w:rsidR="004F3AA5">
              <w:rPr>
                <w:b/>
              </w:rPr>
              <w:t>Proposed EW / Seconded RB/ Unanimous</w:t>
            </w:r>
          </w:p>
        </w:tc>
        <w:tc>
          <w:tcPr>
            <w:tcW w:w="1167" w:type="dxa"/>
          </w:tcPr>
          <w:p w:rsidR="00D12D41" w:rsidRDefault="00D12D41">
            <w:pPr>
              <w:pStyle w:val="TableParagraph"/>
              <w:rPr>
                <w:rFonts w:ascii="Times New Roman"/>
              </w:rPr>
            </w:pPr>
          </w:p>
          <w:p w:rsidR="004F3AA5" w:rsidRDefault="004F3AA5">
            <w:pPr>
              <w:pStyle w:val="TableParagraph"/>
              <w:rPr>
                <w:rFonts w:ascii="Times New Roman"/>
              </w:rPr>
            </w:pPr>
          </w:p>
          <w:p w:rsidR="004F3AA5" w:rsidRDefault="004F3AA5">
            <w:pPr>
              <w:pStyle w:val="TableParagraph"/>
              <w:rPr>
                <w:rFonts w:ascii="Times New Roman"/>
              </w:rPr>
            </w:pPr>
          </w:p>
          <w:p w:rsidR="004F3AA5" w:rsidRPr="004F3AA5" w:rsidRDefault="004F3AA5">
            <w:pPr>
              <w:pStyle w:val="TableParagraph"/>
              <w:rPr>
                <w:rFonts w:asciiTheme="minorHAnsi" w:hAnsiTheme="minorHAnsi" w:cstheme="minorHAnsi"/>
                <w:b/>
              </w:rPr>
            </w:pPr>
            <w:r w:rsidRPr="004F3AA5">
              <w:rPr>
                <w:rFonts w:asciiTheme="minorHAnsi" w:hAnsiTheme="minorHAnsi" w:cstheme="minorHAnsi"/>
                <w:b/>
              </w:rPr>
              <w:t>ALL</w:t>
            </w:r>
          </w:p>
        </w:tc>
      </w:tr>
    </w:tbl>
    <w:p w:rsidR="00D12D41" w:rsidRPr="004D3480" w:rsidRDefault="00D12D41">
      <w:pPr>
        <w:rPr>
          <w:rFonts w:asciiTheme="minorHAnsi" w:hAnsiTheme="minorHAnsi" w:cstheme="minorHAnsi"/>
        </w:rPr>
        <w:sectPr w:rsidR="00D12D41" w:rsidRPr="004D3480">
          <w:pgSz w:w="11910" w:h="16840"/>
          <w:pgMar w:top="680" w:right="500" w:bottom="280" w:left="74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5"/>
        <w:gridCol w:w="7993"/>
        <w:gridCol w:w="1336"/>
      </w:tblGrid>
      <w:tr w:rsidR="00D12D41" w:rsidTr="00C50847">
        <w:trPr>
          <w:trHeight w:val="359"/>
        </w:trPr>
        <w:tc>
          <w:tcPr>
            <w:tcW w:w="9088" w:type="dxa"/>
            <w:gridSpan w:val="2"/>
          </w:tcPr>
          <w:p w:rsidR="00D12D41" w:rsidRDefault="00CF1042">
            <w:pPr>
              <w:pStyle w:val="TableParagraph"/>
              <w:spacing w:line="248" w:lineRule="exact"/>
              <w:ind w:left="107"/>
              <w:rPr>
                <w:b/>
              </w:rPr>
            </w:pPr>
            <w:r>
              <w:rPr>
                <w:b/>
              </w:rPr>
              <w:lastRenderedPageBreak/>
              <w:t>MATTERS TO BE CONSIDERED and/or RESOLVED</w:t>
            </w:r>
          </w:p>
        </w:tc>
        <w:tc>
          <w:tcPr>
            <w:tcW w:w="1336" w:type="dxa"/>
          </w:tcPr>
          <w:p w:rsidR="00D12D41" w:rsidRDefault="00D12D41">
            <w:pPr>
              <w:pStyle w:val="TableParagraph"/>
              <w:rPr>
                <w:rFonts w:ascii="Times New Roman"/>
              </w:rPr>
            </w:pPr>
          </w:p>
        </w:tc>
      </w:tr>
      <w:tr w:rsidR="00D12D41" w:rsidTr="00C50847">
        <w:trPr>
          <w:trHeight w:val="1875"/>
        </w:trPr>
        <w:tc>
          <w:tcPr>
            <w:tcW w:w="1095" w:type="dxa"/>
          </w:tcPr>
          <w:p w:rsidR="00D12D41" w:rsidRDefault="004F3AA5">
            <w:pPr>
              <w:pStyle w:val="TableParagraph"/>
              <w:spacing w:line="229" w:lineRule="exact"/>
              <w:ind w:left="20" w:right="111"/>
              <w:jc w:val="center"/>
              <w:rPr>
                <w:sz w:val="20"/>
              </w:rPr>
            </w:pPr>
            <w:r>
              <w:rPr>
                <w:sz w:val="20"/>
              </w:rPr>
              <w:t>20.01.10</w:t>
            </w:r>
          </w:p>
          <w:p w:rsidR="004D3480" w:rsidRDefault="004D3480">
            <w:pPr>
              <w:pStyle w:val="TableParagraph"/>
              <w:spacing w:line="229" w:lineRule="exact"/>
              <w:ind w:left="20" w:right="111"/>
              <w:jc w:val="center"/>
              <w:rPr>
                <w:sz w:val="20"/>
              </w:rPr>
            </w:pPr>
          </w:p>
          <w:p w:rsidR="004D3480" w:rsidRDefault="004D3480">
            <w:pPr>
              <w:pStyle w:val="TableParagraph"/>
              <w:spacing w:line="229" w:lineRule="exact"/>
              <w:ind w:left="20" w:right="111"/>
              <w:jc w:val="center"/>
              <w:rPr>
                <w:sz w:val="20"/>
              </w:rPr>
            </w:pPr>
          </w:p>
          <w:p w:rsidR="004D3480" w:rsidRDefault="004D3480">
            <w:pPr>
              <w:pStyle w:val="TableParagraph"/>
              <w:spacing w:line="229" w:lineRule="exact"/>
              <w:ind w:left="20" w:right="111"/>
              <w:jc w:val="center"/>
              <w:rPr>
                <w:sz w:val="20"/>
              </w:rPr>
            </w:pPr>
          </w:p>
          <w:p w:rsidR="004D3480" w:rsidRDefault="004D3480">
            <w:pPr>
              <w:pStyle w:val="TableParagraph"/>
              <w:spacing w:line="229" w:lineRule="exact"/>
              <w:ind w:left="20" w:right="111"/>
              <w:jc w:val="center"/>
              <w:rPr>
                <w:sz w:val="20"/>
              </w:rPr>
            </w:pPr>
          </w:p>
          <w:p w:rsidR="004D3480" w:rsidRDefault="004D3480">
            <w:pPr>
              <w:pStyle w:val="TableParagraph"/>
              <w:spacing w:line="229" w:lineRule="exact"/>
              <w:ind w:left="20" w:right="111"/>
              <w:jc w:val="center"/>
              <w:rPr>
                <w:sz w:val="20"/>
              </w:rPr>
            </w:pPr>
          </w:p>
          <w:p w:rsidR="004D3480" w:rsidRDefault="004D3480">
            <w:pPr>
              <w:pStyle w:val="TableParagraph"/>
              <w:spacing w:line="229" w:lineRule="exact"/>
              <w:ind w:left="20" w:right="111"/>
              <w:jc w:val="center"/>
              <w:rPr>
                <w:sz w:val="20"/>
              </w:rPr>
            </w:pPr>
          </w:p>
          <w:p w:rsidR="004D3480" w:rsidRDefault="004D3480">
            <w:pPr>
              <w:pStyle w:val="TableParagraph"/>
              <w:spacing w:line="229" w:lineRule="exact"/>
              <w:ind w:left="20" w:right="111"/>
              <w:jc w:val="center"/>
              <w:rPr>
                <w:sz w:val="20"/>
              </w:rPr>
            </w:pPr>
          </w:p>
        </w:tc>
        <w:tc>
          <w:tcPr>
            <w:tcW w:w="7993" w:type="dxa"/>
          </w:tcPr>
          <w:p w:rsidR="004D3480" w:rsidRPr="004D3480" w:rsidRDefault="00C03D0B" w:rsidP="00A72AB9">
            <w:pPr>
              <w:pStyle w:val="TableParagraph"/>
              <w:spacing w:before="1"/>
              <w:ind w:left="105"/>
            </w:pPr>
            <w:r w:rsidRPr="0096704E">
              <w:rPr>
                <w:b/>
              </w:rPr>
              <w:t xml:space="preserve">Village Welcome Letter </w:t>
            </w:r>
            <w:r>
              <w:t xml:space="preserve">– It was agreed that the letter required updating. </w:t>
            </w:r>
            <w:proofErr w:type="spellStart"/>
            <w:r>
              <w:t>Councillor</w:t>
            </w:r>
            <w:proofErr w:type="spellEnd"/>
            <w:r>
              <w:t xml:space="preserve"> </w:t>
            </w:r>
            <w:proofErr w:type="spellStart"/>
            <w:r>
              <w:t>Aspden</w:t>
            </w:r>
            <w:proofErr w:type="spellEnd"/>
            <w:r>
              <w:t xml:space="preserve"> agreed to write the letter and submit it for approval at the next full meeting on the 17</w:t>
            </w:r>
            <w:r w:rsidRPr="0096704E">
              <w:rPr>
                <w:vertAlign w:val="superscript"/>
              </w:rPr>
              <w:t>th</w:t>
            </w:r>
            <w:r>
              <w:t xml:space="preserve"> March 20. The Clerk was asked to include welcoming of Village newcomers on the agenda, as a regular item.</w:t>
            </w:r>
            <w:r w:rsidR="0096704E">
              <w:t xml:space="preserve"> </w:t>
            </w:r>
            <w:r w:rsidR="0096704E" w:rsidRPr="0096704E">
              <w:t xml:space="preserve">The Clerk was asked to </w:t>
            </w:r>
            <w:r w:rsidR="0096704E">
              <w:t>contact Tisbury Parish Clerk to ascertain how they welcome newcomers to their village.</w:t>
            </w:r>
            <w:r w:rsidR="0096704E" w:rsidRPr="0096704E">
              <w:t xml:space="preserve"> </w:t>
            </w:r>
            <w:r w:rsidR="0096704E">
              <w:t xml:space="preserve">   </w:t>
            </w:r>
          </w:p>
        </w:tc>
        <w:tc>
          <w:tcPr>
            <w:tcW w:w="1336" w:type="dxa"/>
          </w:tcPr>
          <w:p w:rsidR="00D12D41" w:rsidRDefault="00D12D41">
            <w:pPr>
              <w:pStyle w:val="TableParagraph"/>
              <w:rPr>
                <w:rFonts w:ascii="Times New Roman"/>
                <w:sz w:val="26"/>
              </w:rPr>
            </w:pPr>
          </w:p>
          <w:p w:rsidR="00D12D41" w:rsidRDefault="00D12D41">
            <w:pPr>
              <w:pStyle w:val="TableParagraph"/>
              <w:rPr>
                <w:rFonts w:ascii="Times New Roman"/>
                <w:sz w:val="26"/>
              </w:rPr>
            </w:pPr>
          </w:p>
          <w:p w:rsidR="00D12D41" w:rsidRPr="004D3480" w:rsidRDefault="00FB40DA">
            <w:pPr>
              <w:pStyle w:val="TableParagraph"/>
              <w:rPr>
                <w:rFonts w:asciiTheme="minorHAnsi" w:hAnsiTheme="minorHAnsi" w:cstheme="minorHAnsi"/>
                <w:b/>
              </w:rPr>
            </w:pPr>
            <w:r>
              <w:rPr>
                <w:rFonts w:asciiTheme="minorHAnsi" w:hAnsiTheme="minorHAnsi" w:cstheme="minorHAnsi"/>
                <w:b/>
              </w:rPr>
              <w:t xml:space="preserve">  </w:t>
            </w:r>
            <w:r w:rsidR="00C03D0B" w:rsidRPr="004D3480">
              <w:rPr>
                <w:rFonts w:asciiTheme="minorHAnsi" w:hAnsiTheme="minorHAnsi" w:cstheme="minorHAnsi"/>
                <w:b/>
              </w:rPr>
              <w:t>Clerk</w:t>
            </w:r>
          </w:p>
          <w:p w:rsidR="00D12D41" w:rsidRDefault="00D12D41">
            <w:pPr>
              <w:pStyle w:val="TableParagraph"/>
              <w:rPr>
                <w:rFonts w:ascii="Times New Roman"/>
                <w:sz w:val="26"/>
              </w:rPr>
            </w:pPr>
          </w:p>
          <w:p w:rsidR="00D12D41" w:rsidRDefault="00D12D41">
            <w:pPr>
              <w:pStyle w:val="TableParagraph"/>
              <w:rPr>
                <w:rFonts w:ascii="Times New Roman"/>
                <w:sz w:val="26"/>
              </w:rPr>
            </w:pPr>
          </w:p>
          <w:p w:rsidR="00D12D41" w:rsidRDefault="00D12D41">
            <w:pPr>
              <w:pStyle w:val="TableParagraph"/>
              <w:rPr>
                <w:rFonts w:ascii="Times New Roman"/>
                <w:sz w:val="26"/>
              </w:rPr>
            </w:pPr>
          </w:p>
          <w:p w:rsidR="00D12D41" w:rsidRDefault="00D12D41">
            <w:pPr>
              <w:pStyle w:val="TableParagraph"/>
              <w:rPr>
                <w:rFonts w:ascii="Times New Roman"/>
                <w:sz w:val="26"/>
              </w:rPr>
            </w:pPr>
          </w:p>
          <w:p w:rsidR="00D12D41" w:rsidRDefault="00D12D41">
            <w:pPr>
              <w:pStyle w:val="TableParagraph"/>
              <w:spacing w:before="6"/>
              <w:rPr>
                <w:rFonts w:ascii="Times New Roman"/>
                <w:sz w:val="34"/>
              </w:rPr>
            </w:pPr>
          </w:p>
          <w:p w:rsidR="00D12D41" w:rsidRDefault="00D12D41">
            <w:pPr>
              <w:pStyle w:val="TableParagraph"/>
              <w:spacing w:line="820" w:lineRule="atLeast"/>
              <w:ind w:left="107" w:right="112"/>
              <w:rPr>
                <w:b/>
                <w:sz w:val="24"/>
              </w:rPr>
            </w:pPr>
          </w:p>
        </w:tc>
      </w:tr>
      <w:tr w:rsidR="00D12D41" w:rsidTr="00C50847">
        <w:trPr>
          <w:trHeight w:val="1012"/>
        </w:trPr>
        <w:tc>
          <w:tcPr>
            <w:tcW w:w="1095" w:type="dxa"/>
          </w:tcPr>
          <w:p w:rsidR="00D12D41" w:rsidRDefault="004D3480">
            <w:pPr>
              <w:pStyle w:val="TableParagraph"/>
              <w:spacing w:line="229" w:lineRule="exact"/>
              <w:ind w:left="20" w:right="111"/>
              <w:jc w:val="center"/>
              <w:rPr>
                <w:sz w:val="20"/>
              </w:rPr>
            </w:pPr>
            <w:r>
              <w:rPr>
                <w:sz w:val="20"/>
              </w:rPr>
              <w:t>20.01.11</w:t>
            </w:r>
          </w:p>
        </w:tc>
        <w:tc>
          <w:tcPr>
            <w:tcW w:w="7993" w:type="dxa"/>
          </w:tcPr>
          <w:p w:rsidR="004D3480" w:rsidRDefault="004D3480" w:rsidP="00640C42">
            <w:pPr>
              <w:pStyle w:val="TableParagraph"/>
              <w:spacing w:before="1"/>
              <w:ind w:left="105"/>
            </w:pPr>
            <w:r>
              <w:rPr>
                <w:b/>
              </w:rPr>
              <w:t xml:space="preserve">Teffont Trust </w:t>
            </w:r>
            <w:r>
              <w:t>– In the meeting of the 12</w:t>
            </w:r>
            <w:r w:rsidRPr="004D3480">
              <w:rPr>
                <w:vertAlign w:val="superscript"/>
              </w:rPr>
              <w:t>th</w:t>
            </w:r>
            <w:r>
              <w:t xml:space="preserve"> November </w:t>
            </w:r>
            <w:proofErr w:type="spellStart"/>
            <w:r>
              <w:t>Councillors</w:t>
            </w:r>
            <w:proofErr w:type="spellEnd"/>
            <w:r>
              <w:t xml:space="preserve"> were asked to nominate themselves to sit on the Teffont Trust. No nominations were received. Ian Johnson was proposed at the meeting by the Chair. </w:t>
            </w:r>
          </w:p>
          <w:p w:rsidR="00D12D41" w:rsidRDefault="004D3480" w:rsidP="004D3480">
            <w:pPr>
              <w:pStyle w:val="TableParagraph"/>
              <w:ind w:left="105" w:right="433"/>
            </w:pPr>
            <w:r>
              <w:rPr>
                <w:b/>
              </w:rPr>
              <w:t xml:space="preserve">                                               Proposed EW / Seconded PF / Unanimous</w:t>
            </w:r>
          </w:p>
        </w:tc>
        <w:tc>
          <w:tcPr>
            <w:tcW w:w="1336" w:type="dxa"/>
          </w:tcPr>
          <w:p w:rsidR="00D12D41" w:rsidRDefault="00D12D41">
            <w:pPr>
              <w:pStyle w:val="TableParagraph"/>
              <w:rPr>
                <w:rFonts w:ascii="Times New Roman"/>
                <w:sz w:val="26"/>
              </w:rPr>
            </w:pPr>
          </w:p>
          <w:p w:rsidR="00D12D41" w:rsidRDefault="00D12D41">
            <w:pPr>
              <w:pStyle w:val="TableParagraph"/>
              <w:rPr>
                <w:rFonts w:ascii="Times New Roman"/>
              </w:rPr>
            </w:pPr>
          </w:p>
          <w:p w:rsidR="00D12D41" w:rsidRPr="004D3480" w:rsidRDefault="00CF1042">
            <w:pPr>
              <w:pStyle w:val="TableParagraph"/>
              <w:ind w:left="88" w:right="110"/>
              <w:jc w:val="center"/>
              <w:rPr>
                <w:rFonts w:asciiTheme="minorHAnsi" w:hAnsiTheme="minorHAnsi" w:cstheme="minorHAnsi"/>
                <w:b/>
              </w:rPr>
            </w:pPr>
            <w:r w:rsidRPr="004D3480">
              <w:rPr>
                <w:rFonts w:asciiTheme="minorHAnsi" w:hAnsiTheme="minorHAnsi" w:cstheme="minorHAnsi"/>
                <w:b/>
              </w:rPr>
              <w:t>Clerk</w:t>
            </w:r>
          </w:p>
        </w:tc>
      </w:tr>
      <w:tr w:rsidR="00D12D41" w:rsidTr="00C50847">
        <w:trPr>
          <w:trHeight w:val="1264"/>
        </w:trPr>
        <w:tc>
          <w:tcPr>
            <w:tcW w:w="1095" w:type="dxa"/>
          </w:tcPr>
          <w:p w:rsidR="00D12D41" w:rsidRDefault="004D3480">
            <w:pPr>
              <w:pStyle w:val="TableParagraph"/>
              <w:spacing w:line="229" w:lineRule="exact"/>
              <w:ind w:left="87" w:right="111"/>
              <w:jc w:val="center"/>
              <w:rPr>
                <w:sz w:val="20"/>
              </w:rPr>
            </w:pPr>
            <w:r>
              <w:rPr>
                <w:sz w:val="20"/>
              </w:rPr>
              <w:t>20.01.12</w:t>
            </w:r>
          </w:p>
        </w:tc>
        <w:tc>
          <w:tcPr>
            <w:tcW w:w="7993" w:type="dxa"/>
          </w:tcPr>
          <w:p w:rsidR="00D12D41" w:rsidRPr="004D3480" w:rsidRDefault="004D3480">
            <w:pPr>
              <w:pStyle w:val="TableParagraph"/>
              <w:spacing w:line="242" w:lineRule="auto"/>
              <w:ind w:left="105" w:right="187"/>
            </w:pPr>
            <w:r>
              <w:rPr>
                <w:b/>
              </w:rPr>
              <w:t>Village Emergency List</w:t>
            </w:r>
            <w:r>
              <w:t xml:space="preserve"> – It was agreed</w:t>
            </w:r>
            <w:r w:rsidR="00A72AB9">
              <w:t>,</w:t>
            </w:r>
            <w:r>
              <w:t xml:space="preserve"> a comprehensive review </w:t>
            </w:r>
            <w:r w:rsidR="00B51CFA">
              <w:t xml:space="preserve">of this important information is required. The Clerk and </w:t>
            </w:r>
            <w:proofErr w:type="spellStart"/>
            <w:r w:rsidR="00B51CFA">
              <w:t>Councillor</w:t>
            </w:r>
            <w:proofErr w:type="spellEnd"/>
            <w:r w:rsidR="00B51CFA">
              <w:t xml:space="preserve"> Blamey will undertake this task. Data protection regulations to apply.</w:t>
            </w:r>
            <w:r>
              <w:t xml:space="preserve"> </w:t>
            </w:r>
          </w:p>
        </w:tc>
        <w:tc>
          <w:tcPr>
            <w:tcW w:w="1336" w:type="dxa"/>
          </w:tcPr>
          <w:p w:rsidR="00D12D41" w:rsidRDefault="00D12D41">
            <w:pPr>
              <w:pStyle w:val="TableParagraph"/>
              <w:rPr>
                <w:rFonts w:ascii="Times New Roman"/>
                <w:sz w:val="12"/>
              </w:rPr>
            </w:pPr>
          </w:p>
          <w:p w:rsidR="00D12D41" w:rsidRDefault="00D12D41">
            <w:pPr>
              <w:pStyle w:val="TableParagraph"/>
              <w:rPr>
                <w:rFonts w:ascii="Times New Roman"/>
                <w:sz w:val="12"/>
              </w:rPr>
            </w:pPr>
          </w:p>
          <w:p w:rsidR="00D12D41" w:rsidRPr="00B51CFA" w:rsidRDefault="00B51CFA">
            <w:pPr>
              <w:pStyle w:val="TableParagraph"/>
              <w:rPr>
                <w:rFonts w:asciiTheme="minorHAnsi" w:hAnsiTheme="minorHAnsi" w:cstheme="minorHAnsi"/>
                <w:b/>
              </w:rPr>
            </w:pPr>
            <w:r>
              <w:rPr>
                <w:rFonts w:ascii="Times New Roman"/>
                <w:sz w:val="12"/>
              </w:rPr>
              <w:t xml:space="preserve">    </w:t>
            </w:r>
            <w:r w:rsidR="00A04F16">
              <w:rPr>
                <w:rFonts w:ascii="Times New Roman"/>
                <w:sz w:val="12"/>
              </w:rPr>
              <w:t xml:space="preserve">  </w:t>
            </w:r>
            <w:r w:rsidRPr="00B51CFA">
              <w:rPr>
                <w:rFonts w:asciiTheme="minorHAnsi" w:hAnsiTheme="minorHAnsi" w:cstheme="minorHAnsi"/>
                <w:b/>
              </w:rPr>
              <w:t>RB</w:t>
            </w:r>
          </w:p>
          <w:p w:rsidR="00D12D41" w:rsidRDefault="00D12D41">
            <w:pPr>
              <w:pStyle w:val="TableParagraph"/>
              <w:spacing w:before="7"/>
              <w:rPr>
                <w:rFonts w:ascii="Times New Roman"/>
                <w:sz w:val="11"/>
              </w:rPr>
            </w:pPr>
          </w:p>
          <w:p w:rsidR="00D12D41" w:rsidRPr="00B51CFA" w:rsidRDefault="00C50847" w:rsidP="00C50847">
            <w:pPr>
              <w:pStyle w:val="TableParagraph"/>
              <w:ind w:left="40" w:right="110"/>
              <w:rPr>
                <w:rFonts w:asciiTheme="minorHAnsi" w:hAnsiTheme="minorHAnsi" w:cstheme="minorHAnsi"/>
                <w:b/>
              </w:rPr>
            </w:pPr>
            <w:r>
              <w:rPr>
                <w:rFonts w:asciiTheme="minorHAnsi" w:hAnsiTheme="minorHAnsi" w:cstheme="minorHAnsi"/>
                <w:b/>
              </w:rPr>
              <w:t xml:space="preserve"> </w:t>
            </w:r>
            <w:r w:rsidR="00B51CFA" w:rsidRPr="00B51CFA">
              <w:rPr>
                <w:rFonts w:asciiTheme="minorHAnsi" w:hAnsiTheme="minorHAnsi" w:cstheme="minorHAnsi"/>
                <w:b/>
              </w:rPr>
              <w:t>Clerk</w:t>
            </w:r>
          </w:p>
        </w:tc>
      </w:tr>
      <w:tr w:rsidR="00D12D41" w:rsidTr="00C50847">
        <w:trPr>
          <w:trHeight w:val="1012"/>
        </w:trPr>
        <w:tc>
          <w:tcPr>
            <w:tcW w:w="1095" w:type="dxa"/>
          </w:tcPr>
          <w:p w:rsidR="00D12D41" w:rsidRDefault="00B51CFA">
            <w:pPr>
              <w:pStyle w:val="TableParagraph"/>
              <w:spacing w:line="229" w:lineRule="exact"/>
              <w:ind w:left="20" w:right="111"/>
              <w:jc w:val="center"/>
              <w:rPr>
                <w:sz w:val="20"/>
              </w:rPr>
            </w:pPr>
            <w:r>
              <w:rPr>
                <w:sz w:val="20"/>
              </w:rPr>
              <w:t>20.01.13</w:t>
            </w:r>
          </w:p>
        </w:tc>
        <w:tc>
          <w:tcPr>
            <w:tcW w:w="7993" w:type="dxa"/>
          </w:tcPr>
          <w:p w:rsidR="00D12D41" w:rsidRDefault="00A04F16" w:rsidP="00D94777">
            <w:pPr>
              <w:pStyle w:val="TableParagraph"/>
              <w:spacing w:line="246" w:lineRule="exact"/>
            </w:pPr>
            <w:r>
              <w:rPr>
                <w:b/>
              </w:rPr>
              <w:t xml:space="preserve">Co-Option of Parish </w:t>
            </w:r>
            <w:proofErr w:type="spellStart"/>
            <w:r>
              <w:rPr>
                <w:b/>
              </w:rPr>
              <w:t>Councillor</w:t>
            </w:r>
            <w:proofErr w:type="spellEnd"/>
            <w:r>
              <w:rPr>
                <w:b/>
              </w:rPr>
              <w:t xml:space="preserve"> </w:t>
            </w:r>
            <w:r>
              <w:t xml:space="preserve"> - This item was moved up the agenda</w:t>
            </w:r>
          </w:p>
          <w:p w:rsidR="00A04F16" w:rsidRPr="00A04F16" w:rsidRDefault="00A04F16" w:rsidP="00D94777">
            <w:pPr>
              <w:pStyle w:val="TableParagraph"/>
              <w:spacing w:line="246" w:lineRule="exact"/>
            </w:pPr>
          </w:p>
        </w:tc>
        <w:tc>
          <w:tcPr>
            <w:tcW w:w="1336" w:type="dxa"/>
          </w:tcPr>
          <w:p w:rsidR="00D12D41" w:rsidRPr="00A04F16" w:rsidRDefault="00A04F16">
            <w:pPr>
              <w:pStyle w:val="TableParagraph"/>
              <w:rPr>
                <w:rFonts w:asciiTheme="minorHAnsi" w:hAnsiTheme="minorHAnsi" w:cstheme="minorHAnsi"/>
                <w:b/>
              </w:rPr>
            </w:pPr>
            <w:r>
              <w:rPr>
                <w:rFonts w:asciiTheme="minorHAnsi" w:hAnsiTheme="minorHAnsi" w:cstheme="minorHAnsi"/>
                <w:b/>
              </w:rPr>
              <w:t xml:space="preserve">  </w:t>
            </w:r>
            <w:r w:rsidRPr="00A04F16">
              <w:rPr>
                <w:rFonts w:asciiTheme="minorHAnsi" w:hAnsiTheme="minorHAnsi" w:cstheme="minorHAnsi"/>
                <w:b/>
              </w:rPr>
              <w:t>Chair</w:t>
            </w:r>
          </w:p>
        </w:tc>
      </w:tr>
      <w:tr w:rsidR="00A04F16" w:rsidTr="00C50847">
        <w:trPr>
          <w:trHeight w:val="1012"/>
        </w:trPr>
        <w:tc>
          <w:tcPr>
            <w:tcW w:w="1095" w:type="dxa"/>
          </w:tcPr>
          <w:p w:rsidR="00A04F16" w:rsidRDefault="00A04F16">
            <w:pPr>
              <w:pStyle w:val="TableParagraph"/>
              <w:spacing w:line="229" w:lineRule="exact"/>
              <w:ind w:left="20" w:right="111"/>
              <w:jc w:val="center"/>
              <w:rPr>
                <w:sz w:val="20"/>
              </w:rPr>
            </w:pPr>
            <w:r>
              <w:rPr>
                <w:sz w:val="20"/>
              </w:rPr>
              <w:t>20.01.14</w:t>
            </w:r>
          </w:p>
        </w:tc>
        <w:tc>
          <w:tcPr>
            <w:tcW w:w="7993" w:type="dxa"/>
          </w:tcPr>
          <w:p w:rsidR="00A04F16" w:rsidRDefault="00A04F16" w:rsidP="00D94777">
            <w:pPr>
              <w:pStyle w:val="TableParagraph"/>
              <w:spacing w:line="246" w:lineRule="exact"/>
            </w:pPr>
            <w:r>
              <w:rPr>
                <w:b/>
              </w:rPr>
              <w:t xml:space="preserve">20MPH Speed Restriction Update – </w:t>
            </w:r>
            <w:r>
              <w:t>Due to unforeseen circumstances this item will be tabled at the Extraordinary Parish Council meeting 17</w:t>
            </w:r>
            <w:r w:rsidRPr="00A04F16">
              <w:rPr>
                <w:vertAlign w:val="superscript"/>
              </w:rPr>
              <w:t>th</w:t>
            </w:r>
            <w:r>
              <w:t xml:space="preserve"> January 2020.</w:t>
            </w:r>
          </w:p>
          <w:p w:rsidR="00A04F16" w:rsidRPr="00A04F16" w:rsidRDefault="00A04F16" w:rsidP="00D94777">
            <w:pPr>
              <w:pStyle w:val="TableParagraph"/>
              <w:spacing w:line="246" w:lineRule="exact"/>
            </w:pPr>
          </w:p>
        </w:tc>
        <w:tc>
          <w:tcPr>
            <w:tcW w:w="1336" w:type="dxa"/>
          </w:tcPr>
          <w:p w:rsidR="00A04F16" w:rsidRPr="00A04F16" w:rsidRDefault="00A04F16">
            <w:pPr>
              <w:pStyle w:val="TableParagraph"/>
              <w:rPr>
                <w:rFonts w:asciiTheme="minorHAnsi" w:hAnsiTheme="minorHAnsi" w:cstheme="minorHAnsi"/>
                <w:b/>
              </w:rPr>
            </w:pPr>
            <w:r>
              <w:rPr>
                <w:rFonts w:asciiTheme="minorHAnsi" w:hAnsiTheme="minorHAnsi" w:cstheme="minorHAnsi"/>
                <w:b/>
              </w:rPr>
              <w:t xml:space="preserve">   TD</w:t>
            </w:r>
          </w:p>
        </w:tc>
      </w:tr>
      <w:tr w:rsidR="00A04F16" w:rsidTr="00C50847">
        <w:trPr>
          <w:trHeight w:val="1012"/>
        </w:trPr>
        <w:tc>
          <w:tcPr>
            <w:tcW w:w="1095" w:type="dxa"/>
          </w:tcPr>
          <w:p w:rsidR="00A04F16" w:rsidRDefault="00A04F16">
            <w:pPr>
              <w:pStyle w:val="TableParagraph"/>
              <w:spacing w:line="229" w:lineRule="exact"/>
              <w:ind w:left="20" w:right="111"/>
              <w:jc w:val="center"/>
              <w:rPr>
                <w:sz w:val="20"/>
              </w:rPr>
            </w:pPr>
            <w:r>
              <w:rPr>
                <w:sz w:val="20"/>
              </w:rPr>
              <w:t>20.01.15</w:t>
            </w:r>
          </w:p>
        </w:tc>
        <w:tc>
          <w:tcPr>
            <w:tcW w:w="7993" w:type="dxa"/>
          </w:tcPr>
          <w:p w:rsidR="00A04F16" w:rsidRDefault="00A04F16" w:rsidP="00D94777">
            <w:pPr>
              <w:pStyle w:val="TableParagraph"/>
              <w:spacing w:line="246" w:lineRule="exact"/>
            </w:pPr>
            <w:r>
              <w:rPr>
                <w:b/>
              </w:rPr>
              <w:t xml:space="preserve"> Village Finger Post </w:t>
            </w:r>
            <w:r>
              <w:t xml:space="preserve">– Quotes have been received to enable the Parish Clerk to proceed with the application of a grant from the Area Board. </w:t>
            </w:r>
          </w:p>
          <w:p w:rsidR="00A04F16" w:rsidRPr="00A04F16" w:rsidRDefault="00A04F16" w:rsidP="00D94777">
            <w:pPr>
              <w:pStyle w:val="TableParagraph"/>
              <w:spacing w:line="246" w:lineRule="exact"/>
            </w:pPr>
          </w:p>
        </w:tc>
        <w:tc>
          <w:tcPr>
            <w:tcW w:w="1336" w:type="dxa"/>
          </w:tcPr>
          <w:p w:rsidR="00A04F16" w:rsidRDefault="00A04F16">
            <w:pPr>
              <w:pStyle w:val="TableParagraph"/>
              <w:rPr>
                <w:rFonts w:asciiTheme="minorHAnsi" w:hAnsiTheme="minorHAnsi" w:cstheme="minorHAnsi"/>
                <w:b/>
              </w:rPr>
            </w:pPr>
          </w:p>
          <w:p w:rsidR="00794A50" w:rsidRDefault="00794A50">
            <w:pPr>
              <w:pStyle w:val="TableParagraph"/>
              <w:rPr>
                <w:rFonts w:asciiTheme="minorHAnsi" w:hAnsiTheme="minorHAnsi" w:cstheme="minorHAnsi"/>
                <w:b/>
              </w:rPr>
            </w:pPr>
            <w:r>
              <w:rPr>
                <w:rFonts w:asciiTheme="minorHAnsi" w:hAnsiTheme="minorHAnsi" w:cstheme="minorHAnsi"/>
                <w:b/>
              </w:rPr>
              <w:t xml:space="preserve">   RB</w:t>
            </w:r>
          </w:p>
          <w:p w:rsidR="00794A50" w:rsidRDefault="00794A50">
            <w:pPr>
              <w:pStyle w:val="TableParagraph"/>
              <w:rPr>
                <w:rFonts w:asciiTheme="minorHAnsi" w:hAnsiTheme="minorHAnsi" w:cstheme="minorHAnsi"/>
                <w:b/>
              </w:rPr>
            </w:pPr>
            <w:r>
              <w:rPr>
                <w:rFonts w:asciiTheme="minorHAnsi" w:hAnsiTheme="minorHAnsi" w:cstheme="minorHAnsi"/>
                <w:b/>
              </w:rPr>
              <w:t xml:space="preserve"> Clerk</w:t>
            </w:r>
          </w:p>
        </w:tc>
      </w:tr>
      <w:tr w:rsidR="00082A83" w:rsidTr="00C50847">
        <w:trPr>
          <w:trHeight w:val="1012"/>
        </w:trPr>
        <w:tc>
          <w:tcPr>
            <w:tcW w:w="1095" w:type="dxa"/>
          </w:tcPr>
          <w:p w:rsidR="00082A83" w:rsidRDefault="00082A83" w:rsidP="00082A83">
            <w:pPr>
              <w:pStyle w:val="TableParagraph"/>
              <w:spacing w:line="229" w:lineRule="exact"/>
              <w:ind w:left="20" w:right="111"/>
              <w:jc w:val="center"/>
              <w:rPr>
                <w:sz w:val="20"/>
              </w:rPr>
            </w:pPr>
            <w:r>
              <w:rPr>
                <w:sz w:val="20"/>
              </w:rPr>
              <w:t>20.01.16</w:t>
            </w:r>
          </w:p>
        </w:tc>
        <w:tc>
          <w:tcPr>
            <w:tcW w:w="7993" w:type="dxa"/>
          </w:tcPr>
          <w:p w:rsidR="00082A83" w:rsidRPr="00794A50" w:rsidRDefault="00082A83" w:rsidP="00082A83">
            <w:pPr>
              <w:pStyle w:val="TableParagraph"/>
              <w:spacing w:line="246" w:lineRule="exact"/>
            </w:pPr>
            <w:r>
              <w:rPr>
                <w:b/>
              </w:rPr>
              <w:t xml:space="preserve">Real Madrid 2020 </w:t>
            </w:r>
            <w:r>
              <w:t>– The deadline has been missed to propose nominations. The item will be actioned next year when it will hopefully be continued.</w:t>
            </w:r>
          </w:p>
        </w:tc>
        <w:tc>
          <w:tcPr>
            <w:tcW w:w="1336" w:type="dxa"/>
          </w:tcPr>
          <w:p w:rsidR="00082A83" w:rsidRDefault="00082A83" w:rsidP="00082A83">
            <w:pPr>
              <w:pStyle w:val="TableParagraph"/>
              <w:rPr>
                <w:rFonts w:asciiTheme="minorHAnsi" w:hAnsiTheme="minorHAnsi" w:cstheme="minorHAnsi"/>
                <w:b/>
              </w:rPr>
            </w:pPr>
          </w:p>
        </w:tc>
      </w:tr>
      <w:tr w:rsidR="00082A83" w:rsidTr="00C50847">
        <w:trPr>
          <w:trHeight w:val="1012"/>
        </w:trPr>
        <w:tc>
          <w:tcPr>
            <w:tcW w:w="1095" w:type="dxa"/>
          </w:tcPr>
          <w:p w:rsidR="00082A83" w:rsidRDefault="00082A83" w:rsidP="00082A83">
            <w:pPr>
              <w:pStyle w:val="TableParagraph"/>
              <w:spacing w:line="229" w:lineRule="exact"/>
              <w:ind w:left="20" w:right="111"/>
              <w:jc w:val="center"/>
              <w:rPr>
                <w:sz w:val="20"/>
              </w:rPr>
            </w:pPr>
            <w:r>
              <w:rPr>
                <w:sz w:val="20"/>
              </w:rPr>
              <w:t>20.01.17</w:t>
            </w:r>
          </w:p>
        </w:tc>
        <w:tc>
          <w:tcPr>
            <w:tcW w:w="7993" w:type="dxa"/>
          </w:tcPr>
          <w:p w:rsidR="00082A83" w:rsidRPr="00A04F16" w:rsidRDefault="00082A83" w:rsidP="00082A83">
            <w:pPr>
              <w:pStyle w:val="TableParagraph"/>
              <w:spacing w:line="246" w:lineRule="exact"/>
            </w:pPr>
            <w:r>
              <w:rPr>
                <w:b/>
              </w:rPr>
              <w:t>Proposed Footpath on B3089</w:t>
            </w:r>
            <w:r>
              <w:t xml:space="preserve"> – </w:t>
            </w:r>
            <w:r w:rsidR="00E76BE1">
              <w:t>T</w:t>
            </w:r>
            <w:r>
              <w:t>he Clerk has sought the opinion of the Landowners affected by the proposal. It was agreed that no further action will be taken regarding this matter following the unwillingness of a Landowner to support the proposal to forfeit some land to create a footpath on the B3089. Other proposals were deemed unviable.</w:t>
            </w:r>
          </w:p>
        </w:tc>
        <w:tc>
          <w:tcPr>
            <w:tcW w:w="1336" w:type="dxa"/>
          </w:tcPr>
          <w:p w:rsidR="00082A83" w:rsidRDefault="00082A83" w:rsidP="00082A83">
            <w:pPr>
              <w:pStyle w:val="TableParagraph"/>
              <w:rPr>
                <w:rFonts w:asciiTheme="minorHAnsi" w:hAnsiTheme="minorHAnsi" w:cstheme="minorHAnsi"/>
                <w:b/>
              </w:rPr>
            </w:pPr>
          </w:p>
        </w:tc>
      </w:tr>
      <w:tr w:rsidR="00082A83" w:rsidTr="00C50847">
        <w:trPr>
          <w:trHeight w:val="1012"/>
        </w:trPr>
        <w:tc>
          <w:tcPr>
            <w:tcW w:w="1095" w:type="dxa"/>
          </w:tcPr>
          <w:p w:rsidR="00082A83" w:rsidRDefault="00082A83" w:rsidP="00082A83">
            <w:pPr>
              <w:pStyle w:val="TableParagraph"/>
              <w:spacing w:line="229" w:lineRule="exact"/>
              <w:ind w:left="20" w:right="111"/>
              <w:jc w:val="center"/>
              <w:rPr>
                <w:sz w:val="20"/>
              </w:rPr>
            </w:pPr>
            <w:r>
              <w:rPr>
                <w:sz w:val="20"/>
              </w:rPr>
              <w:t>20.01.18</w:t>
            </w:r>
          </w:p>
        </w:tc>
        <w:tc>
          <w:tcPr>
            <w:tcW w:w="7993" w:type="dxa"/>
          </w:tcPr>
          <w:p w:rsidR="00082A83" w:rsidRPr="00D70FD9" w:rsidRDefault="00D70FD9" w:rsidP="00082A83">
            <w:pPr>
              <w:pStyle w:val="TableParagraph"/>
              <w:spacing w:line="246" w:lineRule="exact"/>
            </w:pPr>
            <w:r w:rsidRPr="00D70FD9">
              <w:rPr>
                <w:b/>
              </w:rPr>
              <w:t xml:space="preserve">General </w:t>
            </w:r>
            <w:r>
              <w:rPr>
                <w:b/>
              </w:rPr>
              <w:t>Footpath Update</w:t>
            </w:r>
            <w:r>
              <w:t xml:space="preserve"> – Progress has been made to improve the Village footpaths. Communication will continue with Local environment specialists to continue this work.</w:t>
            </w:r>
          </w:p>
        </w:tc>
        <w:tc>
          <w:tcPr>
            <w:tcW w:w="1336" w:type="dxa"/>
          </w:tcPr>
          <w:p w:rsidR="00082A83" w:rsidRDefault="00082A83" w:rsidP="00082A83">
            <w:pPr>
              <w:pStyle w:val="TableParagraph"/>
              <w:rPr>
                <w:rFonts w:asciiTheme="minorHAnsi" w:hAnsiTheme="minorHAnsi" w:cstheme="minorHAnsi"/>
                <w:b/>
              </w:rPr>
            </w:pPr>
          </w:p>
          <w:p w:rsidR="00D70FD9" w:rsidRDefault="00D70FD9" w:rsidP="00082A83">
            <w:pPr>
              <w:pStyle w:val="TableParagraph"/>
              <w:rPr>
                <w:rFonts w:asciiTheme="minorHAnsi" w:hAnsiTheme="minorHAnsi" w:cstheme="minorHAnsi"/>
                <w:b/>
              </w:rPr>
            </w:pPr>
            <w:r>
              <w:rPr>
                <w:rFonts w:asciiTheme="minorHAnsi" w:hAnsiTheme="minorHAnsi" w:cstheme="minorHAnsi"/>
                <w:b/>
              </w:rPr>
              <w:t xml:space="preserve">  RB </w:t>
            </w:r>
          </w:p>
          <w:p w:rsidR="00D70FD9" w:rsidRDefault="00D70FD9" w:rsidP="00082A83">
            <w:pPr>
              <w:pStyle w:val="TableParagraph"/>
              <w:rPr>
                <w:rFonts w:asciiTheme="minorHAnsi" w:hAnsiTheme="minorHAnsi" w:cstheme="minorHAnsi"/>
                <w:b/>
              </w:rPr>
            </w:pPr>
            <w:r>
              <w:rPr>
                <w:rFonts w:asciiTheme="minorHAnsi" w:hAnsiTheme="minorHAnsi" w:cstheme="minorHAnsi"/>
                <w:b/>
              </w:rPr>
              <w:t xml:space="preserve">  Chair</w:t>
            </w:r>
          </w:p>
        </w:tc>
      </w:tr>
      <w:tr w:rsidR="00D70FD9" w:rsidTr="00C50847">
        <w:trPr>
          <w:trHeight w:val="1012"/>
        </w:trPr>
        <w:tc>
          <w:tcPr>
            <w:tcW w:w="1095" w:type="dxa"/>
          </w:tcPr>
          <w:p w:rsidR="00D70FD9" w:rsidRDefault="00D70FD9" w:rsidP="00082A83">
            <w:pPr>
              <w:pStyle w:val="TableParagraph"/>
              <w:spacing w:line="229" w:lineRule="exact"/>
              <w:ind w:left="20" w:right="111"/>
              <w:jc w:val="center"/>
              <w:rPr>
                <w:sz w:val="20"/>
              </w:rPr>
            </w:pPr>
            <w:r>
              <w:rPr>
                <w:sz w:val="20"/>
              </w:rPr>
              <w:t>20.01.19</w:t>
            </w:r>
          </w:p>
        </w:tc>
        <w:tc>
          <w:tcPr>
            <w:tcW w:w="7993" w:type="dxa"/>
          </w:tcPr>
          <w:p w:rsidR="00D70FD9" w:rsidRPr="00D70FD9" w:rsidRDefault="00D70FD9" w:rsidP="00082A83">
            <w:pPr>
              <w:pStyle w:val="TableParagraph"/>
              <w:spacing w:line="246" w:lineRule="exact"/>
            </w:pPr>
            <w:r>
              <w:rPr>
                <w:b/>
              </w:rPr>
              <w:t xml:space="preserve">Defibrillator – </w:t>
            </w:r>
            <w:r>
              <w:t xml:space="preserve">It has been agreed, following recent incidents in the Village, to investigate the cost of 2 Defibrillators. The Teffont Trust will be approached to share the cost. </w:t>
            </w:r>
          </w:p>
        </w:tc>
        <w:tc>
          <w:tcPr>
            <w:tcW w:w="1336" w:type="dxa"/>
          </w:tcPr>
          <w:p w:rsidR="00D70FD9" w:rsidRDefault="00D70FD9" w:rsidP="00082A83">
            <w:pPr>
              <w:pStyle w:val="TableParagraph"/>
              <w:rPr>
                <w:rFonts w:asciiTheme="minorHAnsi" w:hAnsiTheme="minorHAnsi" w:cstheme="minorHAnsi"/>
                <w:b/>
              </w:rPr>
            </w:pPr>
          </w:p>
          <w:p w:rsidR="00D70FD9" w:rsidRDefault="00D70FD9" w:rsidP="00082A83">
            <w:pPr>
              <w:pStyle w:val="TableParagraph"/>
              <w:rPr>
                <w:rFonts w:asciiTheme="minorHAnsi" w:hAnsiTheme="minorHAnsi" w:cstheme="minorHAnsi"/>
                <w:b/>
              </w:rPr>
            </w:pPr>
            <w:r>
              <w:rPr>
                <w:rFonts w:asciiTheme="minorHAnsi" w:hAnsiTheme="minorHAnsi" w:cstheme="minorHAnsi"/>
                <w:b/>
              </w:rPr>
              <w:t xml:space="preserve">  Chair</w:t>
            </w:r>
          </w:p>
        </w:tc>
      </w:tr>
      <w:tr w:rsidR="00D70FD9" w:rsidTr="00C50847">
        <w:trPr>
          <w:trHeight w:val="1012"/>
        </w:trPr>
        <w:tc>
          <w:tcPr>
            <w:tcW w:w="1095" w:type="dxa"/>
          </w:tcPr>
          <w:p w:rsidR="00D70FD9" w:rsidRDefault="00D70FD9" w:rsidP="00082A83">
            <w:pPr>
              <w:pStyle w:val="TableParagraph"/>
              <w:spacing w:line="229" w:lineRule="exact"/>
              <w:ind w:left="20" w:right="111"/>
              <w:jc w:val="center"/>
              <w:rPr>
                <w:sz w:val="20"/>
              </w:rPr>
            </w:pPr>
            <w:r>
              <w:rPr>
                <w:sz w:val="20"/>
              </w:rPr>
              <w:t>20.01.20</w:t>
            </w:r>
          </w:p>
        </w:tc>
        <w:tc>
          <w:tcPr>
            <w:tcW w:w="7993" w:type="dxa"/>
          </w:tcPr>
          <w:p w:rsidR="00D70FD9" w:rsidRPr="00000AB4" w:rsidRDefault="00D70FD9" w:rsidP="00082A83">
            <w:pPr>
              <w:pStyle w:val="TableParagraph"/>
              <w:spacing w:line="246" w:lineRule="exact"/>
            </w:pPr>
            <w:r>
              <w:rPr>
                <w:b/>
              </w:rPr>
              <w:t>Parish Stew</w:t>
            </w:r>
            <w:r w:rsidR="00000AB4">
              <w:rPr>
                <w:b/>
              </w:rPr>
              <w:t xml:space="preserve">ard- </w:t>
            </w:r>
            <w:r w:rsidR="00000AB4">
              <w:t>Communication with the Parish Steward to be improved to enable the prioritization of works around the Village</w:t>
            </w:r>
          </w:p>
        </w:tc>
        <w:tc>
          <w:tcPr>
            <w:tcW w:w="1336" w:type="dxa"/>
          </w:tcPr>
          <w:p w:rsidR="00D70FD9" w:rsidRDefault="00000AB4" w:rsidP="00082A83">
            <w:pPr>
              <w:pStyle w:val="TableParagraph"/>
              <w:rPr>
                <w:rFonts w:asciiTheme="minorHAnsi" w:hAnsiTheme="minorHAnsi" w:cstheme="minorHAnsi"/>
                <w:b/>
              </w:rPr>
            </w:pPr>
            <w:r>
              <w:rPr>
                <w:rFonts w:asciiTheme="minorHAnsi" w:hAnsiTheme="minorHAnsi" w:cstheme="minorHAnsi"/>
                <w:b/>
              </w:rPr>
              <w:t xml:space="preserve"> </w:t>
            </w:r>
          </w:p>
          <w:p w:rsidR="00000AB4" w:rsidRDefault="00000AB4" w:rsidP="00082A83">
            <w:pPr>
              <w:pStyle w:val="TableParagraph"/>
              <w:rPr>
                <w:rFonts w:asciiTheme="minorHAnsi" w:hAnsiTheme="minorHAnsi" w:cstheme="minorHAnsi"/>
                <w:b/>
              </w:rPr>
            </w:pPr>
            <w:r>
              <w:rPr>
                <w:rFonts w:asciiTheme="minorHAnsi" w:hAnsiTheme="minorHAnsi" w:cstheme="minorHAnsi"/>
                <w:b/>
              </w:rPr>
              <w:t xml:space="preserve">  RB</w:t>
            </w:r>
          </w:p>
          <w:p w:rsidR="00000AB4" w:rsidRDefault="00000AB4" w:rsidP="00082A83">
            <w:pPr>
              <w:pStyle w:val="TableParagraph"/>
              <w:rPr>
                <w:rFonts w:asciiTheme="minorHAnsi" w:hAnsiTheme="minorHAnsi" w:cstheme="minorHAnsi"/>
                <w:b/>
              </w:rPr>
            </w:pPr>
            <w:r>
              <w:rPr>
                <w:rFonts w:asciiTheme="minorHAnsi" w:hAnsiTheme="minorHAnsi" w:cstheme="minorHAnsi"/>
                <w:b/>
              </w:rPr>
              <w:t xml:space="preserve">  Clerk</w:t>
            </w:r>
          </w:p>
        </w:tc>
      </w:tr>
      <w:tr w:rsidR="00000AB4" w:rsidRPr="00000AB4" w:rsidTr="00C50847">
        <w:trPr>
          <w:trHeight w:val="1012"/>
        </w:trPr>
        <w:tc>
          <w:tcPr>
            <w:tcW w:w="1095" w:type="dxa"/>
          </w:tcPr>
          <w:p w:rsidR="00000AB4" w:rsidRPr="00057FE5" w:rsidRDefault="00000AB4" w:rsidP="00082A83">
            <w:pPr>
              <w:pStyle w:val="TableParagraph"/>
              <w:spacing w:line="229" w:lineRule="exact"/>
              <w:ind w:left="20" w:right="111"/>
              <w:jc w:val="center"/>
              <w:rPr>
                <w:rFonts w:asciiTheme="minorHAnsi" w:hAnsiTheme="minorHAnsi" w:cstheme="minorHAnsi"/>
              </w:rPr>
            </w:pPr>
            <w:r w:rsidRPr="00057FE5">
              <w:rPr>
                <w:rFonts w:asciiTheme="minorHAnsi" w:hAnsiTheme="minorHAnsi" w:cstheme="minorHAnsi"/>
              </w:rPr>
              <w:t>21.01.21</w:t>
            </w:r>
          </w:p>
        </w:tc>
        <w:tc>
          <w:tcPr>
            <w:tcW w:w="7993" w:type="dxa"/>
          </w:tcPr>
          <w:p w:rsidR="00000AB4" w:rsidRPr="007578A5" w:rsidRDefault="00000AB4" w:rsidP="00082A83">
            <w:pPr>
              <w:pStyle w:val="TableParagraph"/>
              <w:spacing w:line="246" w:lineRule="exact"/>
            </w:pPr>
            <w:r w:rsidRPr="007578A5">
              <w:rPr>
                <w:b/>
              </w:rPr>
              <w:t>Quotes for Cleaning and Restoration of Village Green railings</w:t>
            </w:r>
            <w:r w:rsidRPr="00000AB4">
              <w:rPr>
                <w:rFonts w:asciiTheme="minorHAnsi" w:hAnsiTheme="minorHAnsi" w:cstheme="minorHAnsi"/>
                <w:b/>
              </w:rPr>
              <w:t xml:space="preserve">. – </w:t>
            </w:r>
            <w:r w:rsidRPr="007578A5">
              <w:t>This item will be deferred to the next meeting due to the Christmas period delaying estimates for the work.</w:t>
            </w:r>
          </w:p>
          <w:p w:rsidR="00000AB4" w:rsidRPr="007578A5" w:rsidRDefault="00000AB4" w:rsidP="00082A83">
            <w:pPr>
              <w:pStyle w:val="TableParagraph"/>
              <w:spacing w:line="246" w:lineRule="exact"/>
            </w:pPr>
          </w:p>
          <w:p w:rsidR="00000AB4" w:rsidRDefault="00000AB4" w:rsidP="00082A83">
            <w:pPr>
              <w:pStyle w:val="TableParagraph"/>
              <w:spacing w:line="246" w:lineRule="exact"/>
              <w:rPr>
                <w:rFonts w:asciiTheme="minorHAnsi" w:hAnsiTheme="minorHAnsi" w:cstheme="minorHAnsi"/>
                <w:b/>
              </w:rPr>
            </w:pPr>
          </w:p>
          <w:p w:rsidR="0070477B" w:rsidRPr="00000AB4" w:rsidRDefault="0070477B" w:rsidP="00082A83">
            <w:pPr>
              <w:pStyle w:val="TableParagraph"/>
              <w:spacing w:line="246" w:lineRule="exact"/>
              <w:rPr>
                <w:rFonts w:asciiTheme="minorHAnsi" w:hAnsiTheme="minorHAnsi" w:cstheme="minorHAnsi"/>
                <w:b/>
              </w:rPr>
            </w:pPr>
          </w:p>
          <w:p w:rsidR="00000AB4" w:rsidRPr="00000AB4" w:rsidRDefault="00000AB4" w:rsidP="00082A83">
            <w:pPr>
              <w:pStyle w:val="TableParagraph"/>
              <w:spacing w:line="246" w:lineRule="exact"/>
              <w:rPr>
                <w:rFonts w:asciiTheme="minorHAnsi" w:hAnsiTheme="minorHAnsi" w:cstheme="minorHAnsi"/>
                <w:b/>
              </w:rPr>
            </w:pPr>
          </w:p>
        </w:tc>
        <w:tc>
          <w:tcPr>
            <w:tcW w:w="1336" w:type="dxa"/>
          </w:tcPr>
          <w:p w:rsidR="00000AB4" w:rsidRPr="00000AB4" w:rsidRDefault="00000AB4" w:rsidP="00082A83">
            <w:pPr>
              <w:pStyle w:val="TableParagraph"/>
              <w:rPr>
                <w:rFonts w:asciiTheme="minorHAnsi" w:hAnsiTheme="minorHAnsi" w:cstheme="minorHAnsi"/>
                <w:b/>
              </w:rPr>
            </w:pPr>
          </w:p>
        </w:tc>
      </w:tr>
      <w:tr w:rsidR="00082A83" w:rsidTr="00C50847">
        <w:trPr>
          <w:trHeight w:val="362"/>
        </w:trPr>
        <w:tc>
          <w:tcPr>
            <w:tcW w:w="9088" w:type="dxa"/>
            <w:gridSpan w:val="2"/>
          </w:tcPr>
          <w:p w:rsidR="00082A83" w:rsidRDefault="00082A83" w:rsidP="00082A83">
            <w:pPr>
              <w:pStyle w:val="TableParagraph"/>
              <w:spacing w:line="248" w:lineRule="exact"/>
              <w:ind w:left="107"/>
            </w:pPr>
            <w:r>
              <w:rPr>
                <w:b/>
              </w:rPr>
              <w:t xml:space="preserve">REPORTS </w:t>
            </w:r>
            <w:r>
              <w:t>– no resolutions required</w:t>
            </w:r>
          </w:p>
        </w:tc>
        <w:tc>
          <w:tcPr>
            <w:tcW w:w="1336" w:type="dxa"/>
          </w:tcPr>
          <w:p w:rsidR="00082A83" w:rsidRDefault="00082A83" w:rsidP="00082A83">
            <w:pPr>
              <w:pStyle w:val="TableParagraph"/>
              <w:rPr>
                <w:rFonts w:ascii="Times New Roman"/>
              </w:rPr>
            </w:pPr>
          </w:p>
        </w:tc>
      </w:tr>
      <w:tr w:rsidR="00082A83" w:rsidTr="00C50847">
        <w:trPr>
          <w:trHeight w:val="359"/>
        </w:trPr>
        <w:tc>
          <w:tcPr>
            <w:tcW w:w="1095" w:type="dxa"/>
          </w:tcPr>
          <w:p w:rsidR="00082A83" w:rsidRDefault="00057FE5" w:rsidP="00082A83">
            <w:pPr>
              <w:pStyle w:val="TableParagraph"/>
              <w:spacing w:line="229" w:lineRule="exact"/>
              <w:ind w:left="20" w:right="111"/>
              <w:jc w:val="center"/>
              <w:rPr>
                <w:sz w:val="20"/>
              </w:rPr>
            </w:pPr>
            <w:r>
              <w:rPr>
                <w:sz w:val="20"/>
              </w:rPr>
              <w:t>20.01.22</w:t>
            </w:r>
          </w:p>
        </w:tc>
        <w:tc>
          <w:tcPr>
            <w:tcW w:w="7993" w:type="dxa"/>
          </w:tcPr>
          <w:p w:rsidR="00082A83" w:rsidRDefault="00082A83" w:rsidP="00082A83">
            <w:pPr>
              <w:pStyle w:val="TableParagraph"/>
              <w:spacing w:line="250" w:lineRule="exact"/>
              <w:ind w:left="105"/>
            </w:pPr>
            <w:r>
              <w:t xml:space="preserve">Chairman’s Report – </w:t>
            </w:r>
            <w:r w:rsidR="00000AB4">
              <w:t>The Chair will continue to monitor planning applications in the Village.</w:t>
            </w:r>
          </w:p>
          <w:p w:rsidR="00000AB4" w:rsidRDefault="00000AB4" w:rsidP="00082A83">
            <w:pPr>
              <w:pStyle w:val="TableParagraph"/>
              <w:spacing w:line="250" w:lineRule="exact"/>
              <w:ind w:left="105"/>
            </w:pPr>
          </w:p>
        </w:tc>
        <w:tc>
          <w:tcPr>
            <w:tcW w:w="1336" w:type="dxa"/>
          </w:tcPr>
          <w:p w:rsidR="00082A83" w:rsidRDefault="00082A83" w:rsidP="00082A83">
            <w:pPr>
              <w:pStyle w:val="TableParagraph"/>
              <w:rPr>
                <w:rFonts w:ascii="Times New Roman"/>
              </w:rPr>
            </w:pPr>
          </w:p>
          <w:p w:rsidR="00000AB4" w:rsidRPr="00000AB4" w:rsidRDefault="00000AB4" w:rsidP="00082A83">
            <w:pPr>
              <w:pStyle w:val="TableParagraph"/>
              <w:rPr>
                <w:rFonts w:asciiTheme="minorHAnsi" w:hAnsiTheme="minorHAnsi" w:cstheme="minorHAnsi"/>
              </w:rPr>
            </w:pPr>
            <w:r w:rsidRPr="00000AB4">
              <w:rPr>
                <w:rFonts w:asciiTheme="minorHAnsi" w:hAnsiTheme="minorHAnsi" w:cstheme="minorHAnsi"/>
              </w:rPr>
              <w:t>Chair</w:t>
            </w:r>
          </w:p>
        </w:tc>
      </w:tr>
      <w:tr w:rsidR="00082A83" w:rsidTr="00C50847">
        <w:trPr>
          <w:trHeight w:val="3057"/>
        </w:trPr>
        <w:tc>
          <w:tcPr>
            <w:tcW w:w="1095" w:type="dxa"/>
          </w:tcPr>
          <w:p w:rsidR="00082A83" w:rsidRDefault="00057FE5" w:rsidP="00082A83">
            <w:pPr>
              <w:pStyle w:val="TableParagraph"/>
              <w:spacing w:line="229" w:lineRule="exact"/>
              <w:ind w:left="20" w:right="111"/>
              <w:jc w:val="center"/>
              <w:rPr>
                <w:sz w:val="20"/>
              </w:rPr>
            </w:pPr>
            <w:r>
              <w:rPr>
                <w:sz w:val="20"/>
              </w:rPr>
              <w:t>20.01.23</w:t>
            </w:r>
          </w:p>
        </w:tc>
        <w:tc>
          <w:tcPr>
            <w:tcW w:w="7993" w:type="dxa"/>
          </w:tcPr>
          <w:p w:rsidR="00082A83" w:rsidRDefault="00082A83" w:rsidP="00082A83">
            <w:pPr>
              <w:pStyle w:val="TableParagraph"/>
              <w:spacing w:line="274" w:lineRule="exact"/>
              <w:ind w:left="105"/>
              <w:rPr>
                <w:sz w:val="24"/>
              </w:rPr>
            </w:pPr>
            <w:r>
              <w:rPr>
                <w:sz w:val="24"/>
              </w:rPr>
              <w:t>Other reports – for information only:</w:t>
            </w:r>
            <w:r w:rsidR="00057FE5">
              <w:rPr>
                <w:sz w:val="24"/>
              </w:rPr>
              <w:t xml:space="preserve"> None</w:t>
            </w:r>
          </w:p>
          <w:p w:rsidR="00000AB4" w:rsidRDefault="00000AB4" w:rsidP="00057FE5">
            <w:pPr>
              <w:pStyle w:val="TableParagraph"/>
              <w:spacing w:line="234" w:lineRule="exact"/>
              <w:ind w:left="825"/>
            </w:pPr>
          </w:p>
        </w:tc>
        <w:tc>
          <w:tcPr>
            <w:tcW w:w="1336" w:type="dxa"/>
          </w:tcPr>
          <w:p w:rsidR="00082A83" w:rsidRDefault="00082A83" w:rsidP="00082A83">
            <w:pPr>
              <w:pStyle w:val="TableParagraph"/>
              <w:rPr>
                <w:rFonts w:ascii="Times New Roman"/>
                <w:sz w:val="26"/>
              </w:rPr>
            </w:pPr>
          </w:p>
          <w:p w:rsidR="00082A83" w:rsidRDefault="00082A83" w:rsidP="00082A83">
            <w:pPr>
              <w:pStyle w:val="TableParagraph"/>
              <w:rPr>
                <w:rFonts w:ascii="Times New Roman"/>
                <w:sz w:val="26"/>
              </w:rPr>
            </w:pPr>
          </w:p>
          <w:p w:rsidR="00082A83" w:rsidRDefault="00082A83" w:rsidP="00082A83">
            <w:pPr>
              <w:pStyle w:val="TableParagraph"/>
              <w:rPr>
                <w:rFonts w:ascii="Times New Roman"/>
                <w:sz w:val="26"/>
              </w:rPr>
            </w:pPr>
          </w:p>
          <w:p w:rsidR="00082A83" w:rsidRDefault="00082A83" w:rsidP="00082A83">
            <w:pPr>
              <w:pStyle w:val="TableParagraph"/>
              <w:rPr>
                <w:rFonts w:ascii="Times New Roman"/>
                <w:sz w:val="26"/>
              </w:rPr>
            </w:pPr>
          </w:p>
          <w:p w:rsidR="00082A83" w:rsidRDefault="00082A83" w:rsidP="00082A83">
            <w:pPr>
              <w:pStyle w:val="TableParagraph"/>
              <w:spacing w:before="180" w:line="830" w:lineRule="atLeast"/>
              <w:ind w:left="107" w:right="112"/>
              <w:rPr>
                <w:b/>
                <w:sz w:val="24"/>
              </w:rPr>
            </w:pPr>
          </w:p>
        </w:tc>
      </w:tr>
      <w:tr w:rsidR="00D12D41" w:rsidTr="00C50847">
        <w:trPr>
          <w:trHeight w:val="1540"/>
        </w:trPr>
        <w:tc>
          <w:tcPr>
            <w:tcW w:w="1095" w:type="dxa"/>
          </w:tcPr>
          <w:p w:rsidR="00D12D41" w:rsidRDefault="00057FE5">
            <w:pPr>
              <w:pStyle w:val="TableParagraph"/>
              <w:spacing w:line="229" w:lineRule="exact"/>
              <w:ind w:left="107"/>
              <w:rPr>
                <w:sz w:val="20"/>
              </w:rPr>
            </w:pPr>
            <w:r>
              <w:rPr>
                <w:sz w:val="20"/>
              </w:rPr>
              <w:t>20.01.24</w:t>
            </w:r>
          </w:p>
        </w:tc>
        <w:tc>
          <w:tcPr>
            <w:tcW w:w="7993" w:type="dxa"/>
          </w:tcPr>
          <w:p w:rsidR="00057FE5" w:rsidRPr="0025680B" w:rsidRDefault="00CF1042" w:rsidP="00057FE5">
            <w:pPr>
              <w:pStyle w:val="TableParagraph"/>
              <w:ind w:left="105" w:right="324"/>
              <w:jc w:val="both"/>
              <w:rPr>
                <w:b/>
              </w:rPr>
            </w:pPr>
            <w:r w:rsidRPr="0025680B">
              <w:rPr>
                <w:b/>
              </w:rPr>
              <w:t xml:space="preserve">Correspondence received </w:t>
            </w:r>
            <w:r w:rsidR="00057FE5" w:rsidRPr="0025680B">
              <w:rPr>
                <w:b/>
              </w:rPr>
              <w:t xml:space="preserve">– </w:t>
            </w:r>
          </w:p>
          <w:p w:rsidR="00D12D41" w:rsidRDefault="00057FE5" w:rsidP="00057FE5">
            <w:pPr>
              <w:pStyle w:val="TableParagraph"/>
              <w:numPr>
                <w:ilvl w:val="0"/>
                <w:numId w:val="6"/>
              </w:numPr>
              <w:tabs>
                <w:tab w:val="left" w:pos="826"/>
              </w:tabs>
              <w:spacing w:before="37"/>
            </w:pPr>
            <w:r>
              <w:t>Herbert Protocol – Safeguarding vulnerable adults in the community.</w:t>
            </w:r>
          </w:p>
          <w:p w:rsidR="00057FE5" w:rsidRDefault="00057FE5" w:rsidP="00057FE5">
            <w:pPr>
              <w:pStyle w:val="TableParagraph"/>
              <w:numPr>
                <w:ilvl w:val="0"/>
                <w:numId w:val="6"/>
              </w:numPr>
              <w:tabs>
                <w:tab w:val="left" w:pos="826"/>
              </w:tabs>
              <w:spacing w:before="37"/>
            </w:pPr>
            <w:r>
              <w:t>Buckingham Palace Garden Party Nominations</w:t>
            </w:r>
          </w:p>
          <w:p w:rsidR="00057FE5" w:rsidRDefault="00057FE5" w:rsidP="00057FE5">
            <w:pPr>
              <w:pStyle w:val="TableParagraph"/>
              <w:numPr>
                <w:ilvl w:val="0"/>
                <w:numId w:val="6"/>
              </w:numPr>
              <w:tabs>
                <w:tab w:val="left" w:pos="826"/>
              </w:tabs>
              <w:spacing w:before="37"/>
            </w:pPr>
            <w:r>
              <w:t xml:space="preserve">The Great British Clean Up </w:t>
            </w:r>
            <w:r w:rsidR="0025680B">
              <w:t>–</w:t>
            </w:r>
            <w:r>
              <w:t xml:space="preserve"> </w:t>
            </w:r>
            <w:r w:rsidR="0025680B">
              <w:t>20.03.20-13.04.20</w:t>
            </w:r>
          </w:p>
          <w:p w:rsidR="0025680B" w:rsidRDefault="0025680B" w:rsidP="00057FE5">
            <w:pPr>
              <w:pStyle w:val="TableParagraph"/>
              <w:numPr>
                <w:ilvl w:val="0"/>
                <w:numId w:val="6"/>
              </w:numPr>
              <w:tabs>
                <w:tab w:val="left" w:pos="826"/>
              </w:tabs>
              <w:spacing w:before="37"/>
            </w:pPr>
            <w:r>
              <w:t>Email from a resident to improve Village Communication</w:t>
            </w:r>
          </w:p>
          <w:p w:rsidR="0025680B" w:rsidRDefault="0025680B" w:rsidP="00057FE5">
            <w:pPr>
              <w:pStyle w:val="TableParagraph"/>
              <w:numPr>
                <w:ilvl w:val="0"/>
                <w:numId w:val="6"/>
              </w:numPr>
              <w:tabs>
                <w:tab w:val="left" w:pos="826"/>
              </w:tabs>
              <w:spacing w:before="37"/>
            </w:pPr>
            <w:r>
              <w:t>Email from a resident highlighting highway maintenance in the Village</w:t>
            </w:r>
          </w:p>
          <w:p w:rsidR="0025680B" w:rsidRDefault="0025680B" w:rsidP="0025680B">
            <w:pPr>
              <w:pStyle w:val="TableParagraph"/>
              <w:tabs>
                <w:tab w:val="left" w:pos="826"/>
              </w:tabs>
              <w:spacing w:before="37"/>
              <w:ind w:left="465"/>
            </w:pPr>
          </w:p>
        </w:tc>
        <w:tc>
          <w:tcPr>
            <w:tcW w:w="1336" w:type="dxa"/>
          </w:tcPr>
          <w:p w:rsidR="00D12D41" w:rsidRDefault="00D12D41">
            <w:pPr>
              <w:pStyle w:val="TableParagraph"/>
              <w:rPr>
                <w:rFonts w:ascii="Times New Roman"/>
              </w:rPr>
            </w:pPr>
          </w:p>
        </w:tc>
      </w:tr>
      <w:tr w:rsidR="00D12D41" w:rsidTr="00C50847">
        <w:trPr>
          <w:trHeight w:val="758"/>
        </w:trPr>
        <w:tc>
          <w:tcPr>
            <w:tcW w:w="1095" w:type="dxa"/>
          </w:tcPr>
          <w:p w:rsidR="00D12D41" w:rsidRDefault="00057FE5">
            <w:pPr>
              <w:pStyle w:val="TableParagraph"/>
              <w:spacing w:line="229" w:lineRule="exact"/>
              <w:ind w:left="107"/>
              <w:rPr>
                <w:sz w:val="20"/>
              </w:rPr>
            </w:pPr>
            <w:r>
              <w:rPr>
                <w:sz w:val="20"/>
              </w:rPr>
              <w:t>20.01.25</w:t>
            </w:r>
          </w:p>
        </w:tc>
        <w:tc>
          <w:tcPr>
            <w:tcW w:w="7993" w:type="dxa"/>
          </w:tcPr>
          <w:p w:rsidR="00D12D41" w:rsidRDefault="00CF1042">
            <w:pPr>
              <w:pStyle w:val="TableParagraph"/>
              <w:spacing w:line="242" w:lineRule="auto"/>
              <w:ind w:left="105" w:right="665"/>
            </w:pPr>
            <w:r>
              <w:rPr>
                <w:b/>
              </w:rPr>
              <w:t xml:space="preserve">Items for Next Agenda </w:t>
            </w:r>
            <w:r>
              <w:t xml:space="preserve">– </w:t>
            </w:r>
          </w:p>
          <w:p w:rsidR="00080C7D" w:rsidRDefault="00080C7D" w:rsidP="00080C7D">
            <w:pPr>
              <w:pStyle w:val="TableParagraph"/>
              <w:numPr>
                <w:ilvl w:val="0"/>
                <w:numId w:val="16"/>
              </w:numPr>
              <w:spacing w:line="242" w:lineRule="auto"/>
              <w:ind w:right="665"/>
            </w:pPr>
            <w:r>
              <w:t>Restoration of Village Green railings.</w:t>
            </w:r>
          </w:p>
          <w:p w:rsidR="00080C7D" w:rsidRDefault="00080C7D" w:rsidP="00080C7D">
            <w:pPr>
              <w:pStyle w:val="TableParagraph"/>
              <w:numPr>
                <w:ilvl w:val="0"/>
                <w:numId w:val="16"/>
              </w:numPr>
              <w:spacing w:line="242" w:lineRule="auto"/>
              <w:ind w:right="665"/>
            </w:pPr>
            <w:r>
              <w:t>Website review.</w:t>
            </w:r>
          </w:p>
          <w:p w:rsidR="00080C7D" w:rsidRDefault="00080C7D" w:rsidP="00080C7D">
            <w:pPr>
              <w:pStyle w:val="TableParagraph"/>
              <w:numPr>
                <w:ilvl w:val="0"/>
                <w:numId w:val="16"/>
              </w:numPr>
              <w:spacing w:line="242" w:lineRule="auto"/>
              <w:ind w:right="665"/>
            </w:pPr>
            <w:r>
              <w:t xml:space="preserve">Tree Planting </w:t>
            </w:r>
          </w:p>
          <w:p w:rsidR="00080C7D" w:rsidRDefault="00080C7D" w:rsidP="00080C7D">
            <w:pPr>
              <w:pStyle w:val="TableParagraph"/>
              <w:numPr>
                <w:ilvl w:val="0"/>
                <w:numId w:val="16"/>
              </w:numPr>
              <w:spacing w:line="242" w:lineRule="auto"/>
              <w:ind w:right="665"/>
            </w:pPr>
          </w:p>
        </w:tc>
        <w:tc>
          <w:tcPr>
            <w:tcW w:w="1336" w:type="dxa"/>
          </w:tcPr>
          <w:p w:rsidR="00D12D41" w:rsidRDefault="00D12D41">
            <w:pPr>
              <w:pStyle w:val="TableParagraph"/>
              <w:rPr>
                <w:rFonts w:ascii="Times New Roman"/>
              </w:rPr>
            </w:pPr>
          </w:p>
        </w:tc>
      </w:tr>
      <w:tr w:rsidR="00D12D41" w:rsidTr="00C50847">
        <w:trPr>
          <w:trHeight w:val="1948"/>
        </w:trPr>
        <w:tc>
          <w:tcPr>
            <w:tcW w:w="1095" w:type="dxa"/>
          </w:tcPr>
          <w:p w:rsidR="00D12D41" w:rsidRDefault="00DB56BA">
            <w:pPr>
              <w:pStyle w:val="TableParagraph"/>
              <w:spacing w:line="229" w:lineRule="exact"/>
              <w:ind w:left="107"/>
              <w:rPr>
                <w:sz w:val="20"/>
              </w:rPr>
            </w:pPr>
            <w:r>
              <w:rPr>
                <w:sz w:val="20"/>
              </w:rPr>
              <w:t>20.01.26</w:t>
            </w:r>
          </w:p>
        </w:tc>
        <w:tc>
          <w:tcPr>
            <w:tcW w:w="7993" w:type="dxa"/>
          </w:tcPr>
          <w:p w:rsidR="00D12D41" w:rsidRDefault="00CF1042" w:rsidP="00080C7D">
            <w:pPr>
              <w:pStyle w:val="TableParagraph"/>
              <w:spacing w:line="250" w:lineRule="exact"/>
              <w:ind w:left="105"/>
            </w:pPr>
            <w:r>
              <w:t xml:space="preserve">Date of next meeting: </w:t>
            </w:r>
            <w:r w:rsidR="00080C7D">
              <w:t>17</w:t>
            </w:r>
            <w:r w:rsidR="00080C7D" w:rsidRPr="00080C7D">
              <w:rPr>
                <w:vertAlign w:val="superscript"/>
              </w:rPr>
              <w:t>th</w:t>
            </w:r>
            <w:r w:rsidR="00080C7D">
              <w:t xml:space="preserve"> March 2020 at 18:30</w:t>
            </w:r>
          </w:p>
          <w:p w:rsidR="00D12D41" w:rsidRDefault="00D12D41">
            <w:pPr>
              <w:pStyle w:val="TableParagraph"/>
              <w:rPr>
                <w:rFonts w:ascii="Times New Roman"/>
                <w:sz w:val="24"/>
              </w:rPr>
            </w:pPr>
          </w:p>
          <w:p w:rsidR="00D12D41" w:rsidRDefault="00CF1042">
            <w:pPr>
              <w:pStyle w:val="TableParagraph"/>
              <w:spacing w:before="171" w:line="278" w:lineRule="auto"/>
              <w:ind w:left="105"/>
            </w:pPr>
            <w:r>
              <w:t>Note:</w:t>
            </w:r>
            <w:r>
              <w:rPr>
                <w:spacing w:val="-10"/>
              </w:rPr>
              <w:t xml:space="preserve"> </w:t>
            </w:r>
            <w:r w:rsidR="00080C7D">
              <w:t>The</w:t>
            </w:r>
            <w:r>
              <w:rPr>
                <w:spacing w:val="-11"/>
              </w:rPr>
              <w:t xml:space="preserve"> </w:t>
            </w:r>
            <w:r w:rsidR="00080C7D">
              <w:t>Village Hall</w:t>
            </w:r>
            <w:r>
              <w:rPr>
                <w:spacing w:val="-11"/>
              </w:rPr>
              <w:t xml:space="preserve"> </w:t>
            </w:r>
            <w:r>
              <w:t>is</w:t>
            </w:r>
            <w:r>
              <w:rPr>
                <w:spacing w:val="-7"/>
              </w:rPr>
              <w:t xml:space="preserve"> </w:t>
            </w:r>
            <w:r>
              <w:t>open</w:t>
            </w:r>
            <w:r>
              <w:rPr>
                <w:spacing w:val="-12"/>
              </w:rPr>
              <w:t xml:space="preserve"> </w:t>
            </w:r>
            <w:r>
              <w:t>for</w:t>
            </w:r>
            <w:r>
              <w:rPr>
                <w:spacing w:val="-9"/>
              </w:rPr>
              <w:t xml:space="preserve"> </w:t>
            </w:r>
            <w:r>
              <w:t>30</w:t>
            </w:r>
            <w:r>
              <w:rPr>
                <w:spacing w:val="-13"/>
              </w:rPr>
              <w:t xml:space="preserve"> </w:t>
            </w:r>
            <w:r>
              <w:t>minutes</w:t>
            </w:r>
            <w:r>
              <w:rPr>
                <w:spacing w:val="-10"/>
              </w:rPr>
              <w:t xml:space="preserve"> </w:t>
            </w:r>
            <w:r>
              <w:t>prior</w:t>
            </w:r>
            <w:r>
              <w:rPr>
                <w:spacing w:val="-9"/>
              </w:rPr>
              <w:t xml:space="preserve"> </w:t>
            </w:r>
            <w:r>
              <w:t>to</w:t>
            </w:r>
            <w:r>
              <w:rPr>
                <w:spacing w:val="-10"/>
              </w:rPr>
              <w:t xml:space="preserve"> </w:t>
            </w:r>
            <w:r>
              <w:t>the</w:t>
            </w:r>
            <w:r>
              <w:rPr>
                <w:spacing w:val="-11"/>
              </w:rPr>
              <w:t xml:space="preserve"> </w:t>
            </w:r>
            <w:r>
              <w:t>start</w:t>
            </w:r>
            <w:r>
              <w:rPr>
                <w:spacing w:val="-10"/>
              </w:rPr>
              <w:t xml:space="preserve"> </w:t>
            </w:r>
            <w:r>
              <w:t>of</w:t>
            </w:r>
            <w:r>
              <w:rPr>
                <w:spacing w:val="-7"/>
              </w:rPr>
              <w:t xml:space="preserve"> </w:t>
            </w:r>
            <w:r>
              <w:t>any</w:t>
            </w:r>
            <w:r>
              <w:rPr>
                <w:spacing w:val="-10"/>
              </w:rPr>
              <w:t xml:space="preserve"> </w:t>
            </w:r>
            <w:r>
              <w:t>public</w:t>
            </w:r>
            <w:r>
              <w:rPr>
                <w:spacing w:val="-10"/>
              </w:rPr>
              <w:t xml:space="preserve"> </w:t>
            </w:r>
            <w:r>
              <w:t>meeting for questions from any</w:t>
            </w:r>
            <w:r>
              <w:rPr>
                <w:spacing w:val="-11"/>
              </w:rPr>
              <w:t xml:space="preserve"> </w:t>
            </w:r>
            <w:r>
              <w:t>resident.</w:t>
            </w:r>
          </w:p>
        </w:tc>
        <w:tc>
          <w:tcPr>
            <w:tcW w:w="1336" w:type="dxa"/>
          </w:tcPr>
          <w:p w:rsidR="00D12D41" w:rsidRDefault="00D12D41">
            <w:pPr>
              <w:pStyle w:val="TableParagraph"/>
              <w:rPr>
                <w:rFonts w:ascii="Times New Roman"/>
              </w:rPr>
            </w:pPr>
          </w:p>
        </w:tc>
      </w:tr>
    </w:tbl>
    <w:p w:rsidR="00CF1042" w:rsidRDefault="00CF1042"/>
    <w:sectPr w:rsidR="00CF1042">
      <w:pgSz w:w="11910" w:h="16840"/>
      <w:pgMar w:top="680" w:right="5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309A"/>
    <w:multiLevelType w:val="hybridMultilevel"/>
    <w:tmpl w:val="A484E564"/>
    <w:lvl w:ilvl="0" w:tplc="C0BEF146">
      <w:start w:val="1"/>
      <w:numFmt w:val="lowerLetter"/>
      <w:lvlText w:val="%1."/>
      <w:lvlJc w:val="left"/>
      <w:pPr>
        <w:ind w:left="531" w:hanging="360"/>
        <w:jc w:val="left"/>
      </w:pPr>
      <w:rPr>
        <w:rFonts w:ascii="Arial" w:eastAsia="Arial" w:hAnsi="Arial" w:cs="Arial" w:hint="default"/>
        <w:spacing w:val="-1"/>
        <w:w w:val="100"/>
        <w:sz w:val="22"/>
        <w:szCs w:val="22"/>
        <w:lang w:val="en-US" w:eastAsia="en-US" w:bidi="en-US"/>
      </w:rPr>
    </w:lvl>
    <w:lvl w:ilvl="1" w:tplc="D214CAC0">
      <w:numFmt w:val="bullet"/>
      <w:lvlText w:val="•"/>
      <w:lvlJc w:val="left"/>
      <w:pPr>
        <w:ind w:left="1290" w:hanging="360"/>
      </w:pPr>
      <w:rPr>
        <w:rFonts w:hint="default"/>
        <w:lang w:val="en-US" w:eastAsia="en-US" w:bidi="en-US"/>
      </w:rPr>
    </w:lvl>
    <w:lvl w:ilvl="2" w:tplc="BDBC4AD8">
      <w:numFmt w:val="bullet"/>
      <w:lvlText w:val="•"/>
      <w:lvlJc w:val="left"/>
      <w:pPr>
        <w:ind w:left="2055" w:hanging="360"/>
      </w:pPr>
      <w:rPr>
        <w:rFonts w:hint="default"/>
        <w:lang w:val="en-US" w:eastAsia="en-US" w:bidi="en-US"/>
      </w:rPr>
    </w:lvl>
    <w:lvl w:ilvl="3" w:tplc="D054AC12">
      <w:numFmt w:val="bullet"/>
      <w:lvlText w:val="•"/>
      <w:lvlJc w:val="left"/>
      <w:pPr>
        <w:ind w:left="2820" w:hanging="360"/>
      </w:pPr>
      <w:rPr>
        <w:rFonts w:hint="default"/>
        <w:lang w:val="en-US" w:eastAsia="en-US" w:bidi="en-US"/>
      </w:rPr>
    </w:lvl>
    <w:lvl w:ilvl="4" w:tplc="9D6E04F0">
      <w:numFmt w:val="bullet"/>
      <w:lvlText w:val="•"/>
      <w:lvlJc w:val="left"/>
      <w:pPr>
        <w:ind w:left="3585" w:hanging="360"/>
      </w:pPr>
      <w:rPr>
        <w:rFonts w:hint="default"/>
        <w:lang w:val="en-US" w:eastAsia="en-US" w:bidi="en-US"/>
      </w:rPr>
    </w:lvl>
    <w:lvl w:ilvl="5" w:tplc="B9880A52">
      <w:numFmt w:val="bullet"/>
      <w:lvlText w:val="•"/>
      <w:lvlJc w:val="left"/>
      <w:pPr>
        <w:ind w:left="4350" w:hanging="360"/>
      </w:pPr>
      <w:rPr>
        <w:rFonts w:hint="default"/>
        <w:lang w:val="en-US" w:eastAsia="en-US" w:bidi="en-US"/>
      </w:rPr>
    </w:lvl>
    <w:lvl w:ilvl="6" w:tplc="61DC9FDC">
      <w:numFmt w:val="bullet"/>
      <w:lvlText w:val="•"/>
      <w:lvlJc w:val="left"/>
      <w:pPr>
        <w:ind w:left="5115" w:hanging="360"/>
      </w:pPr>
      <w:rPr>
        <w:rFonts w:hint="default"/>
        <w:lang w:val="en-US" w:eastAsia="en-US" w:bidi="en-US"/>
      </w:rPr>
    </w:lvl>
    <w:lvl w:ilvl="7" w:tplc="289C5E86">
      <w:numFmt w:val="bullet"/>
      <w:lvlText w:val="•"/>
      <w:lvlJc w:val="left"/>
      <w:pPr>
        <w:ind w:left="5880" w:hanging="360"/>
      </w:pPr>
      <w:rPr>
        <w:rFonts w:hint="default"/>
        <w:lang w:val="en-US" w:eastAsia="en-US" w:bidi="en-US"/>
      </w:rPr>
    </w:lvl>
    <w:lvl w:ilvl="8" w:tplc="CE869468">
      <w:numFmt w:val="bullet"/>
      <w:lvlText w:val="•"/>
      <w:lvlJc w:val="left"/>
      <w:pPr>
        <w:ind w:left="6645" w:hanging="360"/>
      </w:pPr>
      <w:rPr>
        <w:rFonts w:hint="default"/>
        <w:lang w:val="en-US" w:eastAsia="en-US" w:bidi="en-US"/>
      </w:rPr>
    </w:lvl>
  </w:abstractNum>
  <w:abstractNum w:abstractNumId="1" w15:restartNumberingAfterBreak="0">
    <w:nsid w:val="0EDD72F3"/>
    <w:multiLevelType w:val="hybridMultilevel"/>
    <w:tmpl w:val="2FFADD64"/>
    <w:lvl w:ilvl="0" w:tplc="D6BC7522">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FF646662">
      <w:numFmt w:val="bullet"/>
      <w:lvlText w:val="•"/>
      <w:lvlJc w:val="left"/>
      <w:pPr>
        <w:ind w:left="1584" w:hanging="360"/>
      </w:pPr>
      <w:rPr>
        <w:rFonts w:hint="default"/>
        <w:lang w:val="en-US" w:eastAsia="en-US" w:bidi="en-US"/>
      </w:rPr>
    </w:lvl>
    <w:lvl w:ilvl="2" w:tplc="252A3FBC">
      <w:numFmt w:val="bullet"/>
      <w:lvlText w:val="•"/>
      <w:lvlJc w:val="left"/>
      <w:pPr>
        <w:ind w:left="2349" w:hanging="360"/>
      </w:pPr>
      <w:rPr>
        <w:rFonts w:hint="default"/>
        <w:lang w:val="en-US" w:eastAsia="en-US" w:bidi="en-US"/>
      </w:rPr>
    </w:lvl>
    <w:lvl w:ilvl="3" w:tplc="9976F3E0">
      <w:numFmt w:val="bullet"/>
      <w:lvlText w:val="•"/>
      <w:lvlJc w:val="left"/>
      <w:pPr>
        <w:ind w:left="3114" w:hanging="360"/>
      </w:pPr>
      <w:rPr>
        <w:rFonts w:hint="default"/>
        <w:lang w:val="en-US" w:eastAsia="en-US" w:bidi="en-US"/>
      </w:rPr>
    </w:lvl>
    <w:lvl w:ilvl="4" w:tplc="7AB6FDF0">
      <w:numFmt w:val="bullet"/>
      <w:lvlText w:val="•"/>
      <w:lvlJc w:val="left"/>
      <w:pPr>
        <w:ind w:left="3879" w:hanging="360"/>
      </w:pPr>
      <w:rPr>
        <w:rFonts w:hint="default"/>
        <w:lang w:val="en-US" w:eastAsia="en-US" w:bidi="en-US"/>
      </w:rPr>
    </w:lvl>
    <w:lvl w:ilvl="5" w:tplc="9112E028">
      <w:numFmt w:val="bullet"/>
      <w:lvlText w:val="•"/>
      <w:lvlJc w:val="left"/>
      <w:pPr>
        <w:ind w:left="4644" w:hanging="360"/>
      </w:pPr>
      <w:rPr>
        <w:rFonts w:hint="default"/>
        <w:lang w:val="en-US" w:eastAsia="en-US" w:bidi="en-US"/>
      </w:rPr>
    </w:lvl>
    <w:lvl w:ilvl="6" w:tplc="F9DE793C">
      <w:numFmt w:val="bullet"/>
      <w:lvlText w:val="•"/>
      <w:lvlJc w:val="left"/>
      <w:pPr>
        <w:ind w:left="5409" w:hanging="360"/>
      </w:pPr>
      <w:rPr>
        <w:rFonts w:hint="default"/>
        <w:lang w:val="en-US" w:eastAsia="en-US" w:bidi="en-US"/>
      </w:rPr>
    </w:lvl>
    <w:lvl w:ilvl="7" w:tplc="5E789852">
      <w:numFmt w:val="bullet"/>
      <w:lvlText w:val="•"/>
      <w:lvlJc w:val="left"/>
      <w:pPr>
        <w:ind w:left="6174" w:hanging="360"/>
      </w:pPr>
      <w:rPr>
        <w:rFonts w:hint="default"/>
        <w:lang w:val="en-US" w:eastAsia="en-US" w:bidi="en-US"/>
      </w:rPr>
    </w:lvl>
    <w:lvl w:ilvl="8" w:tplc="055008FE">
      <w:numFmt w:val="bullet"/>
      <w:lvlText w:val="•"/>
      <w:lvlJc w:val="left"/>
      <w:pPr>
        <w:ind w:left="6939" w:hanging="360"/>
      </w:pPr>
      <w:rPr>
        <w:rFonts w:hint="default"/>
        <w:lang w:val="en-US" w:eastAsia="en-US" w:bidi="en-US"/>
      </w:rPr>
    </w:lvl>
  </w:abstractNum>
  <w:abstractNum w:abstractNumId="2" w15:restartNumberingAfterBreak="0">
    <w:nsid w:val="121143A1"/>
    <w:multiLevelType w:val="hybridMultilevel"/>
    <w:tmpl w:val="91363F1A"/>
    <w:lvl w:ilvl="0" w:tplc="2A880868">
      <w:start w:val="1"/>
      <w:numFmt w:val="lowerLetter"/>
      <w:lvlText w:val="%1."/>
      <w:lvlJc w:val="left"/>
      <w:pPr>
        <w:ind w:left="698" w:hanging="248"/>
        <w:jc w:val="left"/>
      </w:pPr>
      <w:rPr>
        <w:rFonts w:hint="default"/>
        <w:w w:val="100"/>
        <w:u w:val="single" w:color="000000"/>
        <w:lang w:val="en-US" w:eastAsia="en-US" w:bidi="en-US"/>
      </w:rPr>
    </w:lvl>
    <w:lvl w:ilvl="1" w:tplc="FD1479C2">
      <w:numFmt w:val="bullet"/>
      <w:lvlText w:val="•"/>
      <w:lvlJc w:val="left"/>
      <w:pPr>
        <w:ind w:left="1504" w:hanging="248"/>
      </w:pPr>
      <w:rPr>
        <w:rFonts w:hint="default"/>
        <w:lang w:val="en-US" w:eastAsia="en-US" w:bidi="en-US"/>
      </w:rPr>
    </w:lvl>
    <w:lvl w:ilvl="2" w:tplc="9A28707A">
      <w:numFmt w:val="bullet"/>
      <w:lvlText w:val="•"/>
      <w:lvlJc w:val="left"/>
      <w:pPr>
        <w:ind w:left="2316" w:hanging="248"/>
      </w:pPr>
      <w:rPr>
        <w:rFonts w:hint="default"/>
        <w:lang w:val="en-US" w:eastAsia="en-US" w:bidi="en-US"/>
      </w:rPr>
    </w:lvl>
    <w:lvl w:ilvl="3" w:tplc="74041EDE">
      <w:numFmt w:val="bullet"/>
      <w:lvlText w:val="•"/>
      <w:lvlJc w:val="left"/>
      <w:pPr>
        <w:ind w:left="3128" w:hanging="248"/>
      </w:pPr>
      <w:rPr>
        <w:rFonts w:hint="default"/>
        <w:lang w:val="en-US" w:eastAsia="en-US" w:bidi="en-US"/>
      </w:rPr>
    </w:lvl>
    <w:lvl w:ilvl="4" w:tplc="71CC09DC">
      <w:numFmt w:val="bullet"/>
      <w:lvlText w:val="•"/>
      <w:lvlJc w:val="left"/>
      <w:pPr>
        <w:ind w:left="3940" w:hanging="248"/>
      </w:pPr>
      <w:rPr>
        <w:rFonts w:hint="default"/>
        <w:lang w:val="en-US" w:eastAsia="en-US" w:bidi="en-US"/>
      </w:rPr>
    </w:lvl>
    <w:lvl w:ilvl="5" w:tplc="B0E82C9C">
      <w:numFmt w:val="bullet"/>
      <w:lvlText w:val="•"/>
      <w:lvlJc w:val="left"/>
      <w:pPr>
        <w:ind w:left="4753" w:hanging="248"/>
      </w:pPr>
      <w:rPr>
        <w:rFonts w:hint="default"/>
        <w:lang w:val="en-US" w:eastAsia="en-US" w:bidi="en-US"/>
      </w:rPr>
    </w:lvl>
    <w:lvl w:ilvl="6" w:tplc="CD64F0FE">
      <w:numFmt w:val="bullet"/>
      <w:lvlText w:val="•"/>
      <w:lvlJc w:val="left"/>
      <w:pPr>
        <w:ind w:left="5565" w:hanging="248"/>
      </w:pPr>
      <w:rPr>
        <w:rFonts w:hint="default"/>
        <w:lang w:val="en-US" w:eastAsia="en-US" w:bidi="en-US"/>
      </w:rPr>
    </w:lvl>
    <w:lvl w:ilvl="7" w:tplc="0886678C">
      <w:numFmt w:val="bullet"/>
      <w:lvlText w:val="•"/>
      <w:lvlJc w:val="left"/>
      <w:pPr>
        <w:ind w:left="6377" w:hanging="248"/>
      </w:pPr>
      <w:rPr>
        <w:rFonts w:hint="default"/>
        <w:lang w:val="en-US" w:eastAsia="en-US" w:bidi="en-US"/>
      </w:rPr>
    </w:lvl>
    <w:lvl w:ilvl="8" w:tplc="E744DB9C">
      <w:numFmt w:val="bullet"/>
      <w:lvlText w:val="•"/>
      <w:lvlJc w:val="left"/>
      <w:pPr>
        <w:ind w:left="7189" w:hanging="248"/>
      </w:pPr>
      <w:rPr>
        <w:rFonts w:hint="default"/>
        <w:lang w:val="en-US" w:eastAsia="en-US" w:bidi="en-US"/>
      </w:rPr>
    </w:lvl>
  </w:abstractNum>
  <w:abstractNum w:abstractNumId="3" w15:restartNumberingAfterBreak="0">
    <w:nsid w:val="1FF2482F"/>
    <w:multiLevelType w:val="hybridMultilevel"/>
    <w:tmpl w:val="49FC9B9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 w15:restartNumberingAfterBreak="0">
    <w:nsid w:val="28877FBF"/>
    <w:multiLevelType w:val="hybridMultilevel"/>
    <w:tmpl w:val="1CCC2AB4"/>
    <w:lvl w:ilvl="0" w:tplc="C8B0A45E">
      <w:start w:val="1"/>
      <w:numFmt w:val="lowerLetter"/>
      <w:lvlText w:val="%1."/>
      <w:lvlJc w:val="left"/>
      <w:pPr>
        <w:ind w:left="346" w:hanging="248"/>
        <w:jc w:val="left"/>
      </w:pPr>
      <w:rPr>
        <w:rFonts w:ascii="Arial" w:eastAsia="Arial" w:hAnsi="Arial" w:cs="Arial" w:hint="default"/>
        <w:w w:val="100"/>
        <w:sz w:val="22"/>
        <w:szCs w:val="22"/>
        <w:lang w:val="en-US" w:eastAsia="en-US" w:bidi="en-US"/>
      </w:rPr>
    </w:lvl>
    <w:lvl w:ilvl="1" w:tplc="5B289136">
      <w:numFmt w:val="bullet"/>
      <w:lvlText w:val="•"/>
      <w:lvlJc w:val="left"/>
      <w:pPr>
        <w:ind w:left="1237" w:hanging="248"/>
      </w:pPr>
      <w:rPr>
        <w:rFonts w:hint="default"/>
        <w:lang w:val="en-US" w:eastAsia="en-US" w:bidi="en-US"/>
      </w:rPr>
    </w:lvl>
    <w:lvl w:ilvl="2" w:tplc="64EAEEC0">
      <w:numFmt w:val="bullet"/>
      <w:lvlText w:val="•"/>
      <w:lvlJc w:val="left"/>
      <w:pPr>
        <w:ind w:left="2134" w:hanging="248"/>
      </w:pPr>
      <w:rPr>
        <w:rFonts w:hint="default"/>
        <w:lang w:val="en-US" w:eastAsia="en-US" w:bidi="en-US"/>
      </w:rPr>
    </w:lvl>
    <w:lvl w:ilvl="3" w:tplc="03C28BAA">
      <w:numFmt w:val="bullet"/>
      <w:lvlText w:val="•"/>
      <w:lvlJc w:val="left"/>
      <w:pPr>
        <w:ind w:left="3031" w:hanging="248"/>
      </w:pPr>
      <w:rPr>
        <w:rFonts w:hint="default"/>
        <w:lang w:val="en-US" w:eastAsia="en-US" w:bidi="en-US"/>
      </w:rPr>
    </w:lvl>
    <w:lvl w:ilvl="4" w:tplc="932A3A0C">
      <w:numFmt w:val="bullet"/>
      <w:lvlText w:val="•"/>
      <w:lvlJc w:val="left"/>
      <w:pPr>
        <w:ind w:left="3928" w:hanging="248"/>
      </w:pPr>
      <w:rPr>
        <w:rFonts w:hint="default"/>
        <w:lang w:val="en-US" w:eastAsia="en-US" w:bidi="en-US"/>
      </w:rPr>
    </w:lvl>
    <w:lvl w:ilvl="5" w:tplc="5C48AEA0">
      <w:numFmt w:val="bullet"/>
      <w:lvlText w:val="•"/>
      <w:lvlJc w:val="left"/>
      <w:pPr>
        <w:ind w:left="4825" w:hanging="248"/>
      </w:pPr>
      <w:rPr>
        <w:rFonts w:hint="default"/>
        <w:lang w:val="en-US" w:eastAsia="en-US" w:bidi="en-US"/>
      </w:rPr>
    </w:lvl>
    <w:lvl w:ilvl="6" w:tplc="B662586E">
      <w:numFmt w:val="bullet"/>
      <w:lvlText w:val="•"/>
      <w:lvlJc w:val="left"/>
      <w:pPr>
        <w:ind w:left="5722" w:hanging="248"/>
      </w:pPr>
      <w:rPr>
        <w:rFonts w:hint="default"/>
        <w:lang w:val="en-US" w:eastAsia="en-US" w:bidi="en-US"/>
      </w:rPr>
    </w:lvl>
    <w:lvl w:ilvl="7" w:tplc="E334DA6E">
      <w:numFmt w:val="bullet"/>
      <w:lvlText w:val="•"/>
      <w:lvlJc w:val="left"/>
      <w:pPr>
        <w:ind w:left="6619" w:hanging="248"/>
      </w:pPr>
      <w:rPr>
        <w:rFonts w:hint="default"/>
        <w:lang w:val="en-US" w:eastAsia="en-US" w:bidi="en-US"/>
      </w:rPr>
    </w:lvl>
    <w:lvl w:ilvl="8" w:tplc="2E60774E">
      <w:numFmt w:val="bullet"/>
      <w:lvlText w:val="•"/>
      <w:lvlJc w:val="left"/>
      <w:pPr>
        <w:ind w:left="7516" w:hanging="248"/>
      </w:pPr>
      <w:rPr>
        <w:rFonts w:hint="default"/>
        <w:lang w:val="en-US" w:eastAsia="en-US" w:bidi="en-US"/>
      </w:rPr>
    </w:lvl>
  </w:abstractNum>
  <w:abstractNum w:abstractNumId="5" w15:restartNumberingAfterBreak="0">
    <w:nsid w:val="2FC26F37"/>
    <w:multiLevelType w:val="hybridMultilevel"/>
    <w:tmpl w:val="D228D7B0"/>
    <w:lvl w:ilvl="0" w:tplc="02F23F80">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79180026">
      <w:numFmt w:val="bullet"/>
      <w:lvlText w:val="•"/>
      <w:lvlJc w:val="left"/>
      <w:pPr>
        <w:ind w:left="1584" w:hanging="360"/>
      </w:pPr>
      <w:rPr>
        <w:rFonts w:hint="default"/>
        <w:lang w:val="en-US" w:eastAsia="en-US" w:bidi="en-US"/>
      </w:rPr>
    </w:lvl>
    <w:lvl w:ilvl="2" w:tplc="FAB816F2">
      <w:numFmt w:val="bullet"/>
      <w:lvlText w:val="•"/>
      <w:lvlJc w:val="left"/>
      <w:pPr>
        <w:ind w:left="2349" w:hanging="360"/>
      </w:pPr>
      <w:rPr>
        <w:rFonts w:hint="default"/>
        <w:lang w:val="en-US" w:eastAsia="en-US" w:bidi="en-US"/>
      </w:rPr>
    </w:lvl>
    <w:lvl w:ilvl="3" w:tplc="C4DA83C8">
      <w:numFmt w:val="bullet"/>
      <w:lvlText w:val="•"/>
      <w:lvlJc w:val="left"/>
      <w:pPr>
        <w:ind w:left="3114" w:hanging="360"/>
      </w:pPr>
      <w:rPr>
        <w:rFonts w:hint="default"/>
        <w:lang w:val="en-US" w:eastAsia="en-US" w:bidi="en-US"/>
      </w:rPr>
    </w:lvl>
    <w:lvl w:ilvl="4" w:tplc="22DA5784">
      <w:numFmt w:val="bullet"/>
      <w:lvlText w:val="•"/>
      <w:lvlJc w:val="left"/>
      <w:pPr>
        <w:ind w:left="3879" w:hanging="360"/>
      </w:pPr>
      <w:rPr>
        <w:rFonts w:hint="default"/>
        <w:lang w:val="en-US" w:eastAsia="en-US" w:bidi="en-US"/>
      </w:rPr>
    </w:lvl>
    <w:lvl w:ilvl="5" w:tplc="E7229476">
      <w:numFmt w:val="bullet"/>
      <w:lvlText w:val="•"/>
      <w:lvlJc w:val="left"/>
      <w:pPr>
        <w:ind w:left="4644" w:hanging="360"/>
      </w:pPr>
      <w:rPr>
        <w:rFonts w:hint="default"/>
        <w:lang w:val="en-US" w:eastAsia="en-US" w:bidi="en-US"/>
      </w:rPr>
    </w:lvl>
    <w:lvl w:ilvl="6" w:tplc="E012C598">
      <w:numFmt w:val="bullet"/>
      <w:lvlText w:val="•"/>
      <w:lvlJc w:val="left"/>
      <w:pPr>
        <w:ind w:left="5409" w:hanging="360"/>
      </w:pPr>
      <w:rPr>
        <w:rFonts w:hint="default"/>
        <w:lang w:val="en-US" w:eastAsia="en-US" w:bidi="en-US"/>
      </w:rPr>
    </w:lvl>
    <w:lvl w:ilvl="7" w:tplc="D00E60E0">
      <w:numFmt w:val="bullet"/>
      <w:lvlText w:val="•"/>
      <w:lvlJc w:val="left"/>
      <w:pPr>
        <w:ind w:left="6174" w:hanging="360"/>
      </w:pPr>
      <w:rPr>
        <w:rFonts w:hint="default"/>
        <w:lang w:val="en-US" w:eastAsia="en-US" w:bidi="en-US"/>
      </w:rPr>
    </w:lvl>
    <w:lvl w:ilvl="8" w:tplc="014C2C08">
      <w:numFmt w:val="bullet"/>
      <w:lvlText w:val="•"/>
      <w:lvlJc w:val="left"/>
      <w:pPr>
        <w:ind w:left="6939" w:hanging="360"/>
      </w:pPr>
      <w:rPr>
        <w:rFonts w:hint="default"/>
        <w:lang w:val="en-US" w:eastAsia="en-US" w:bidi="en-US"/>
      </w:rPr>
    </w:lvl>
  </w:abstractNum>
  <w:abstractNum w:abstractNumId="6" w15:restartNumberingAfterBreak="0">
    <w:nsid w:val="388D3063"/>
    <w:multiLevelType w:val="hybridMultilevel"/>
    <w:tmpl w:val="E84AE2C2"/>
    <w:lvl w:ilvl="0" w:tplc="D8A60ECE">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3EB28A2E">
      <w:numFmt w:val="bullet"/>
      <w:lvlText w:val="•"/>
      <w:lvlJc w:val="left"/>
      <w:pPr>
        <w:ind w:left="1669" w:hanging="360"/>
      </w:pPr>
      <w:rPr>
        <w:rFonts w:hint="default"/>
        <w:lang w:val="en-US" w:eastAsia="en-US" w:bidi="en-US"/>
      </w:rPr>
    </w:lvl>
    <w:lvl w:ilvl="2" w:tplc="A1FE2D38">
      <w:numFmt w:val="bullet"/>
      <w:lvlText w:val="•"/>
      <w:lvlJc w:val="left"/>
      <w:pPr>
        <w:ind w:left="2519" w:hanging="360"/>
      </w:pPr>
      <w:rPr>
        <w:rFonts w:hint="default"/>
        <w:lang w:val="en-US" w:eastAsia="en-US" w:bidi="en-US"/>
      </w:rPr>
    </w:lvl>
    <w:lvl w:ilvl="3" w:tplc="49188F64">
      <w:numFmt w:val="bullet"/>
      <w:lvlText w:val="•"/>
      <w:lvlJc w:val="left"/>
      <w:pPr>
        <w:ind w:left="3369" w:hanging="360"/>
      </w:pPr>
      <w:rPr>
        <w:rFonts w:hint="default"/>
        <w:lang w:val="en-US" w:eastAsia="en-US" w:bidi="en-US"/>
      </w:rPr>
    </w:lvl>
    <w:lvl w:ilvl="4" w:tplc="806A09E6">
      <w:numFmt w:val="bullet"/>
      <w:lvlText w:val="•"/>
      <w:lvlJc w:val="left"/>
      <w:pPr>
        <w:ind w:left="4219" w:hanging="360"/>
      </w:pPr>
      <w:rPr>
        <w:rFonts w:hint="default"/>
        <w:lang w:val="en-US" w:eastAsia="en-US" w:bidi="en-US"/>
      </w:rPr>
    </w:lvl>
    <w:lvl w:ilvl="5" w:tplc="359E63AA">
      <w:numFmt w:val="bullet"/>
      <w:lvlText w:val="•"/>
      <w:lvlJc w:val="left"/>
      <w:pPr>
        <w:ind w:left="5069" w:hanging="360"/>
      </w:pPr>
      <w:rPr>
        <w:rFonts w:hint="default"/>
        <w:lang w:val="en-US" w:eastAsia="en-US" w:bidi="en-US"/>
      </w:rPr>
    </w:lvl>
    <w:lvl w:ilvl="6" w:tplc="01DA3FBC">
      <w:numFmt w:val="bullet"/>
      <w:lvlText w:val="•"/>
      <w:lvlJc w:val="left"/>
      <w:pPr>
        <w:ind w:left="5918" w:hanging="360"/>
      </w:pPr>
      <w:rPr>
        <w:rFonts w:hint="default"/>
        <w:lang w:val="en-US" w:eastAsia="en-US" w:bidi="en-US"/>
      </w:rPr>
    </w:lvl>
    <w:lvl w:ilvl="7" w:tplc="9E9E8E5C">
      <w:numFmt w:val="bullet"/>
      <w:lvlText w:val="•"/>
      <w:lvlJc w:val="left"/>
      <w:pPr>
        <w:ind w:left="6768" w:hanging="360"/>
      </w:pPr>
      <w:rPr>
        <w:rFonts w:hint="default"/>
        <w:lang w:val="en-US" w:eastAsia="en-US" w:bidi="en-US"/>
      </w:rPr>
    </w:lvl>
    <w:lvl w:ilvl="8" w:tplc="F4D0777E">
      <w:numFmt w:val="bullet"/>
      <w:lvlText w:val="•"/>
      <w:lvlJc w:val="left"/>
      <w:pPr>
        <w:ind w:left="7618" w:hanging="360"/>
      </w:pPr>
      <w:rPr>
        <w:rFonts w:hint="default"/>
        <w:lang w:val="en-US" w:eastAsia="en-US" w:bidi="en-US"/>
      </w:rPr>
    </w:lvl>
  </w:abstractNum>
  <w:abstractNum w:abstractNumId="7" w15:restartNumberingAfterBreak="0">
    <w:nsid w:val="41A940AE"/>
    <w:multiLevelType w:val="hybridMultilevel"/>
    <w:tmpl w:val="178A5CDA"/>
    <w:lvl w:ilvl="0" w:tplc="04090001">
      <w:start w:val="1"/>
      <w:numFmt w:val="bullet"/>
      <w:lvlText w:val=""/>
      <w:lvlJc w:val="left"/>
      <w:pPr>
        <w:ind w:left="825" w:hanging="360"/>
        <w:jc w:val="left"/>
      </w:pPr>
      <w:rPr>
        <w:rFonts w:ascii="Symbol" w:hAnsi="Symbol" w:hint="default"/>
        <w:spacing w:val="-1"/>
        <w:w w:val="100"/>
        <w:sz w:val="22"/>
        <w:szCs w:val="22"/>
        <w:lang w:val="en-US" w:eastAsia="en-US" w:bidi="en-US"/>
      </w:rPr>
    </w:lvl>
    <w:lvl w:ilvl="1" w:tplc="DA208714">
      <w:numFmt w:val="bullet"/>
      <w:lvlText w:val="•"/>
      <w:lvlJc w:val="left"/>
      <w:pPr>
        <w:ind w:left="1584" w:hanging="360"/>
      </w:pPr>
      <w:rPr>
        <w:rFonts w:hint="default"/>
        <w:lang w:val="en-US" w:eastAsia="en-US" w:bidi="en-US"/>
      </w:rPr>
    </w:lvl>
    <w:lvl w:ilvl="2" w:tplc="986C0F82">
      <w:numFmt w:val="bullet"/>
      <w:lvlText w:val="•"/>
      <w:lvlJc w:val="left"/>
      <w:pPr>
        <w:ind w:left="2349" w:hanging="360"/>
      </w:pPr>
      <w:rPr>
        <w:rFonts w:hint="default"/>
        <w:lang w:val="en-US" w:eastAsia="en-US" w:bidi="en-US"/>
      </w:rPr>
    </w:lvl>
    <w:lvl w:ilvl="3" w:tplc="3F46DE56">
      <w:numFmt w:val="bullet"/>
      <w:lvlText w:val="•"/>
      <w:lvlJc w:val="left"/>
      <w:pPr>
        <w:ind w:left="3114" w:hanging="360"/>
      </w:pPr>
      <w:rPr>
        <w:rFonts w:hint="default"/>
        <w:lang w:val="en-US" w:eastAsia="en-US" w:bidi="en-US"/>
      </w:rPr>
    </w:lvl>
    <w:lvl w:ilvl="4" w:tplc="48A206E0">
      <w:numFmt w:val="bullet"/>
      <w:lvlText w:val="•"/>
      <w:lvlJc w:val="left"/>
      <w:pPr>
        <w:ind w:left="3879" w:hanging="360"/>
      </w:pPr>
      <w:rPr>
        <w:rFonts w:hint="default"/>
        <w:lang w:val="en-US" w:eastAsia="en-US" w:bidi="en-US"/>
      </w:rPr>
    </w:lvl>
    <w:lvl w:ilvl="5" w:tplc="41C8E08C">
      <w:numFmt w:val="bullet"/>
      <w:lvlText w:val="•"/>
      <w:lvlJc w:val="left"/>
      <w:pPr>
        <w:ind w:left="4644" w:hanging="360"/>
      </w:pPr>
      <w:rPr>
        <w:rFonts w:hint="default"/>
        <w:lang w:val="en-US" w:eastAsia="en-US" w:bidi="en-US"/>
      </w:rPr>
    </w:lvl>
    <w:lvl w:ilvl="6" w:tplc="DBAAC99E">
      <w:numFmt w:val="bullet"/>
      <w:lvlText w:val="•"/>
      <w:lvlJc w:val="left"/>
      <w:pPr>
        <w:ind w:left="5409" w:hanging="360"/>
      </w:pPr>
      <w:rPr>
        <w:rFonts w:hint="default"/>
        <w:lang w:val="en-US" w:eastAsia="en-US" w:bidi="en-US"/>
      </w:rPr>
    </w:lvl>
    <w:lvl w:ilvl="7" w:tplc="2D7A304E">
      <w:numFmt w:val="bullet"/>
      <w:lvlText w:val="•"/>
      <w:lvlJc w:val="left"/>
      <w:pPr>
        <w:ind w:left="6174" w:hanging="360"/>
      </w:pPr>
      <w:rPr>
        <w:rFonts w:hint="default"/>
        <w:lang w:val="en-US" w:eastAsia="en-US" w:bidi="en-US"/>
      </w:rPr>
    </w:lvl>
    <w:lvl w:ilvl="8" w:tplc="93DCF1A4">
      <w:numFmt w:val="bullet"/>
      <w:lvlText w:val="•"/>
      <w:lvlJc w:val="left"/>
      <w:pPr>
        <w:ind w:left="6939" w:hanging="360"/>
      </w:pPr>
      <w:rPr>
        <w:rFonts w:hint="default"/>
        <w:lang w:val="en-US" w:eastAsia="en-US" w:bidi="en-US"/>
      </w:rPr>
    </w:lvl>
  </w:abstractNum>
  <w:abstractNum w:abstractNumId="8" w15:restartNumberingAfterBreak="0">
    <w:nsid w:val="42E62DC9"/>
    <w:multiLevelType w:val="hybridMultilevel"/>
    <w:tmpl w:val="868C32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4D26725D"/>
    <w:multiLevelType w:val="hybridMultilevel"/>
    <w:tmpl w:val="25A69A70"/>
    <w:lvl w:ilvl="0" w:tplc="9D8CABAA">
      <w:start w:val="1"/>
      <w:numFmt w:val="upperLetter"/>
      <w:lvlText w:val="%1."/>
      <w:lvlJc w:val="left"/>
      <w:pPr>
        <w:ind w:left="360" w:hanging="360"/>
        <w:jc w:val="left"/>
      </w:pPr>
      <w:rPr>
        <w:rFonts w:ascii="Arial" w:eastAsia="Arial" w:hAnsi="Arial" w:cs="Arial" w:hint="default"/>
        <w:b/>
        <w:bCs/>
        <w:spacing w:val="-6"/>
        <w:w w:val="100"/>
        <w:sz w:val="22"/>
        <w:szCs w:val="22"/>
        <w:lang w:val="en-US" w:eastAsia="en-US" w:bidi="en-US"/>
      </w:rPr>
    </w:lvl>
    <w:lvl w:ilvl="1" w:tplc="04090001">
      <w:start w:val="1"/>
      <w:numFmt w:val="bullet"/>
      <w:lvlText w:val=""/>
      <w:lvlJc w:val="left"/>
      <w:pPr>
        <w:ind w:left="720" w:hanging="360"/>
        <w:jc w:val="left"/>
      </w:pPr>
      <w:rPr>
        <w:rFonts w:ascii="Symbol" w:hAnsi="Symbol" w:hint="default"/>
        <w:spacing w:val="-1"/>
        <w:w w:val="100"/>
        <w:sz w:val="22"/>
        <w:szCs w:val="22"/>
        <w:lang w:val="en-US" w:eastAsia="en-US" w:bidi="en-US"/>
      </w:rPr>
    </w:lvl>
    <w:lvl w:ilvl="2" w:tplc="CCE2ACFA">
      <w:numFmt w:val="bullet"/>
      <w:lvlText w:val="•"/>
      <w:lvlJc w:val="left"/>
      <w:pPr>
        <w:ind w:left="1570" w:hanging="360"/>
      </w:pPr>
      <w:rPr>
        <w:rFonts w:hint="default"/>
        <w:lang w:val="en-US" w:eastAsia="en-US" w:bidi="en-US"/>
      </w:rPr>
    </w:lvl>
    <w:lvl w:ilvl="3" w:tplc="A82AF32A">
      <w:numFmt w:val="bullet"/>
      <w:lvlText w:val="•"/>
      <w:lvlJc w:val="left"/>
      <w:pPr>
        <w:ind w:left="2419" w:hanging="360"/>
      </w:pPr>
      <w:rPr>
        <w:rFonts w:hint="default"/>
        <w:lang w:val="en-US" w:eastAsia="en-US" w:bidi="en-US"/>
      </w:rPr>
    </w:lvl>
    <w:lvl w:ilvl="4" w:tplc="1A98B12A">
      <w:numFmt w:val="bullet"/>
      <w:lvlText w:val="•"/>
      <w:lvlJc w:val="left"/>
      <w:pPr>
        <w:ind w:left="3268" w:hanging="360"/>
      </w:pPr>
      <w:rPr>
        <w:rFonts w:hint="default"/>
        <w:lang w:val="en-US" w:eastAsia="en-US" w:bidi="en-US"/>
      </w:rPr>
    </w:lvl>
    <w:lvl w:ilvl="5" w:tplc="28E0939A">
      <w:numFmt w:val="bullet"/>
      <w:lvlText w:val="•"/>
      <w:lvlJc w:val="left"/>
      <w:pPr>
        <w:ind w:left="4117" w:hanging="360"/>
      </w:pPr>
      <w:rPr>
        <w:rFonts w:hint="default"/>
        <w:lang w:val="en-US" w:eastAsia="en-US" w:bidi="en-US"/>
      </w:rPr>
    </w:lvl>
    <w:lvl w:ilvl="6" w:tplc="1696CD3C">
      <w:numFmt w:val="bullet"/>
      <w:lvlText w:val="•"/>
      <w:lvlJc w:val="left"/>
      <w:pPr>
        <w:ind w:left="4966" w:hanging="360"/>
      </w:pPr>
      <w:rPr>
        <w:rFonts w:hint="default"/>
        <w:lang w:val="en-US" w:eastAsia="en-US" w:bidi="en-US"/>
      </w:rPr>
    </w:lvl>
    <w:lvl w:ilvl="7" w:tplc="22D6F6B2">
      <w:numFmt w:val="bullet"/>
      <w:lvlText w:val="•"/>
      <w:lvlJc w:val="left"/>
      <w:pPr>
        <w:ind w:left="5815" w:hanging="360"/>
      </w:pPr>
      <w:rPr>
        <w:rFonts w:hint="default"/>
        <w:lang w:val="en-US" w:eastAsia="en-US" w:bidi="en-US"/>
      </w:rPr>
    </w:lvl>
    <w:lvl w:ilvl="8" w:tplc="9D1CAAD6">
      <w:numFmt w:val="bullet"/>
      <w:lvlText w:val="•"/>
      <w:lvlJc w:val="left"/>
      <w:pPr>
        <w:ind w:left="6664" w:hanging="360"/>
      </w:pPr>
      <w:rPr>
        <w:rFonts w:hint="default"/>
        <w:lang w:val="en-US" w:eastAsia="en-US" w:bidi="en-US"/>
      </w:rPr>
    </w:lvl>
  </w:abstractNum>
  <w:abstractNum w:abstractNumId="10" w15:restartNumberingAfterBreak="0">
    <w:nsid w:val="4DC11C53"/>
    <w:multiLevelType w:val="hybridMultilevel"/>
    <w:tmpl w:val="B1905C9A"/>
    <w:lvl w:ilvl="0" w:tplc="DE5E687C">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DD4434BA">
      <w:numFmt w:val="bullet"/>
      <w:lvlText w:val="•"/>
      <w:lvlJc w:val="left"/>
      <w:pPr>
        <w:ind w:left="1584" w:hanging="360"/>
      </w:pPr>
      <w:rPr>
        <w:rFonts w:hint="default"/>
        <w:lang w:val="en-US" w:eastAsia="en-US" w:bidi="en-US"/>
      </w:rPr>
    </w:lvl>
    <w:lvl w:ilvl="2" w:tplc="2818859A">
      <w:numFmt w:val="bullet"/>
      <w:lvlText w:val="•"/>
      <w:lvlJc w:val="left"/>
      <w:pPr>
        <w:ind w:left="2349" w:hanging="360"/>
      </w:pPr>
      <w:rPr>
        <w:rFonts w:hint="default"/>
        <w:lang w:val="en-US" w:eastAsia="en-US" w:bidi="en-US"/>
      </w:rPr>
    </w:lvl>
    <w:lvl w:ilvl="3" w:tplc="D074B084">
      <w:numFmt w:val="bullet"/>
      <w:lvlText w:val="•"/>
      <w:lvlJc w:val="left"/>
      <w:pPr>
        <w:ind w:left="3114" w:hanging="360"/>
      </w:pPr>
      <w:rPr>
        <w:rFonts w:hint="default"/>
        <w:lang w:val="en-US" w:eastAsia="en-US" w:bidi="en-US"/>
      </w:rPr>
    </w:lvl>
    <w:lvl w:ilvl="4" w:tplc="58F0759E">
      <w:numFmt w:val="bullet"/>
      <w:lvlText w:val="•"/>
      <w:lvlJc w:val="left"/>
      <w:pPr>
        <w:ind w:left="3879" w:hanging="360"/>
      </w:pPr>
      <w:rPr>
        <w:rFonts w:hint="default"/>
        <w:lang w:val="en-US" w:eastAsia="en-US" w:bidi="en-US"/>
      </w:rPr>
    </w:lvl>
    <w:lvl w:ilvl="5" w:tplc="AE709F7A">
      <w:numFmt w:val="bullet"/>
      <w:lvlText w:val="•"/>
      <w:lvlJc w:val="left"/>
      <w:pPr>
        <w:ind w:left="4644" w:hanging="360"/>
      </w:pPr>
      <w:rPr>
        <w:rFonts w:hint="default"/>
        <w:lang w:val="en-US" w:eastAsia="en-US" w:bidi="en-US"/>
      </w:rPr>
    </w:lvl>
    <w:lvl w:ilvl="6" w:tplc="72C20D8E">
      <w:numFmt w:val="bullet"/>
      <w:lvlText w:val="•"/>
      <w:lvlJc w:val="left"/>
      <w:pPr>
        <w:ind w:left="5409" w:hanging="360"/>
      </w:pPr>
      <w:rPr>
        <w:rFonts w:hint="default"/>
        <w:lang w:val="en-US" w:eastAsia="en-US" w:bidi="en-US"/>
      </w:rPr>
    </w:lvl>
    <w:lvl w:ilvl="7" w:tplc="7C2C4A08">
      <w:numFmt w:val="bullet"/>
      <w:lvlText w:val="•"/>
      <w:lvlJc w:val="left"/>
      <w:pPr>
        <w:ind w:left="6174" w:hanging="360"/>
      </w:pPr>
      <w:rPr>
        <w:rFonts w:hint="default"/>
        <w:lang w:val="en-US" w:eastAsia="en-US" w:bidi="en-US"/>
      </w:rPr>
    </w:lvl>
    <w:lvl w:ilvl="8" w:tplc="8B9E9BD8">
      <w:numFmt w:val="bullet"/>
      <w:lvlText w:val="•"/>
      <w:lvlJc w:val="left"/>
      <w:pPr>
        <w:ind w:left="6939" w:hanging="360"/>
      </w:pPr>
      <w:rPr>
        <w:rFonts w:hint="default"/>
        <w:lang w:val="en-US" w:eastAsia="en-US" w:bidi="en-US"/>
      </w:rPr>
    </w:lvl>
  </w:abstractNum>
  <w:abstractNum w:abstractNumId="11" w15:restartNumberingAfterBreak="0">
    <w:nsid w:val="4FF5360E"/>
    <w:multiLevelType w:val="hybridMultilevel"/>
    <w:tmpl w:val="C780EDBE"/>
    <w:lvl w:ilvl="0" w:tplc="4AB2FD0E">
      <w:start w:val="1"/>
      <w:numFmt w:val="lowerLetter"/>
      <w:lvlText w:val="%1."/>
      <w:lvlJc w:val="left"/>
      <w:pPr>
        <w:ind w:left="465" w:hanging="360"/>
        <w:jc w:val="left"/>
      </w:pPr>
      <w:rPr>
        <w:rFonts w:ascii="Arial" w:eastAsia="Arial" w:hAnsi="Arial" w:cs="Arial" w:hint="default"/>
        <w:spacing w:val="-1"/>
        <w:w w:val="100"/>
        <w:sz w:val="22"/>
        <w:szCs w:val="22"/>
        <w:lang w:val="en-US" w:eastAsia="en-US" w:bidi="en-US"/>
      </w:rPr>
    </w:lvl>
    <w:lvl w:ilvl="1" w:tplc="AE1ABE04">
      <w:numFmt w:val="bullet"/>
      <w:lvlText w:val="•"/>
      <w:lvlJc w:val="left"/>
      <w:pPr>
        <w:ind w:left="1260" w:hanging="360"/>
      </w:pPr>
      <w:rPr>
        <w:rFonts w:hint="default"/>
        <w:lang w:val="en-US" w:eastAsia="en-US" w:bidi="en-US"/>
      </w:rPr>
    </w:lvl>
    <w:lvl w:ilvl="2" w:tplc="50543376">
      <w:numFmt w:val="bullet"/>
      <w:lvlText w:val="•"/>
      <w:lvlJc w:val="left"/>
      <w:pPr>
        <w:ind w:left="2061" w:hanging="360"/>
      </w:pPr>
      <w:rPr>
        <w:rFonts w:hint="default"/>
        <w:lang w:val="en-US" w:eastAsia="en-US" w:bidi="en-US"/>
      </w:rPr>
    </w:lvl>
    <w:lvl w:ilvl="3" w:tplc="8084B690">
      <w:numFmt w:val="bullet"/>
      <w:lvlText w:val="•"/>
      <w:lvlJc w:val="left"/>
      <w:pPr>
        <w:ind w:left="2862" w:hanging="360"/>
      </w:pPr>
      <w:rPr>
        <w:rFonts w:hint="default"/>
        <w:lang w:val="en-US" w:eastAsia="en-US" w:bidi="en-US"/>
      </w:rPr>
    </w:lvl>
    <w:lvl w:ilvl="4" w:tplc="4FE69358">
      <w:numFmt w:val="bullet"/>
      <w:lvlText w:val="•"/>
      <w:lvlJc w:val="left"/>
      <w:pPr>
        <w:ind w:left="3663" w:hanging="360"/>
      </w:pPr>
      <w:rPr>
        <w:rFonts w:hint="default"/>
        <w:lang w:val="en-US" w:eastAsia="en-US" w:bidi="en-US"/>
      </w:rPr>
    </w:lvl>
    <w:lvl w:ilvl="5" w:tplc="1EAAD0E8">
      <w:numFmt w:val="bullet"/>
      <w:lvlText w:val="•"/>
      <w:lvlJc w:val="left"/>
      <w:pPr>
        <w:ind w:left="4464" w:hanging="360"/>
      </w:pPr>
      <w:rPr>
        <w:rFonts w:hint="default"/>
        <w:lang w:val="en-US" w:eastAsia="en-US" w:bidi="en-US"/>
      </w:rPr>
    </w:lvl>
    <w:lvl w:ilvl="6" w:tplc="CCB24F32">
      <w:numFmt w:val="bullet"/>
      <w:lvlText w:val="•"/>
      <w:lvlJc w:val="left"/>
      <w:pPr>
        <w:ind w:left="5265" w:hanging="360"/>
      </w:pPr>
      <w:rPr>
        <w:rFonts w:hint="default"/>
        <w:lang w:val="en-US" w:eastAsia="en-US" w:bidi="en-US"/>
      </w:rPr>
    </w:lvl>
    <w:lvl w:ilvl="7" w:tplc="C1CE8E52">
      <w:numFmt w:val="bullet"/>
      <w:lvlText w:val="•"/>
      <w:lvlJc w:val="left"/>
      <w:pPr>
        <w:ind w:left="6066" w:hanging="360"/>
      </w:pPr>
      <w:rPr>
        <w:rFonts w:hint="default"/>
        <w:lang w:val="en-US" w:eastAsia="en-US" w:bidi="en-US"/>
      </w:rPr>
    </w:lvl>
    <w:lvl w:ilvl="8" w:tplc="7D72F8B0">
      <w:numFmt w:val="bullet"/>
      <w:lvlText w:val="•"/>
      <w:lvlJc w:val="left"/>
      <w:pPr>
        <w:ind w:left="6867" w:hanging="360"/>
      </w:pPr>
      <w:rPr>
        <w:rFonts w:hint="default"/>
        <w:lang w:val="en-US" w:eastAsia="en-US" w:bidi="en-US"/>
      </w:rPr>
    </w:lvl>
  </w:abstractNum>
  <w:abstractNum w:abstractNumId="12" w15:restartNumberingAfterBreak="0">
    <w:nsid w:val="6187333B"/>
    <w:multiLevelType w:val="hybridMultilevel"/>
    <w:tmpl w:val="2104EE30"/>
    <w:lvl w:ilvl="0" w:tplc="57803F9C">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D2C8EE32">
      <w:numFmt w:val="bullet"/>
      <w:lvlText w:val="•"/>
      <w:lvlJc w:val="left"/>
      <w:pPr>
        <w:ind w:left="1669" w:hanging="360"/>
      </w:pPr>
      <w:rPr>
        <w:rFonts w:hint="default"/>
        <w:lang w:val="en-US" w:eastAsia="en-US" w:bidi="en-US"/>
      </w:rPr>
    </w:lvl>
    <w:lvl w:ilvl="2" w:tplc="9066147C">
      <w:numFmt w:val="bullet"/>
      <w:lvlText w:val="•"/>
      <w:lvlJc w:val="left"/>
      <w:pPr>
        <w:ind w:left="2519" w:hanging="360"/>
      </w:pPr>
      <w:rPr>
        <w:rFonts w:hint="default"/>
        <w:lang w:val="en-US" w:eastAsia="en-US" w:bidi="en-US"/>
      </w:rPr>
    </w:lvl>
    <w:lvl w:ilvl="3" w:tplc="34DA014E">
      <w:numFmt w:val="bullet"/>
      <w:lvlText w:val="•"/>
      <w:lvlJc w:val="left"/>
      <w:pPr>
        <w:ind w:left="3369" w:hanging="360"/>
      </w:pPr>
      <w:rPr>
        <w:rFonts w:hint="default"/>
        <w:lang w:val="en-US" w:eastAsia="en-US" w:bidi="en-US"/>
      </w:rPr>
    </w:lvl>
    <w:lvl w:ilvl="4" w:tplc="7BC83BC2">
      <w:numFmt w:val="bullet"/>
      <w:lvlText w:val="•"/>
      <w:lvlJc w:val="left"/>
      <w:pPr>
        <w:ind w:left="4219" w:hanging="360"/>
      </w:pPr>
      <w:rPr>
        <w:rFonts w:hint="default"/>
        <w:lang w:val="en-US" w:eastAsia="en-US" w:bidi="en-US"/>
      </w:rPr>
    </w:lvl>
    <w:lvl w:ilvl="5" w:tplc="DD8CF6D6">
      <w:numFmt w:val="bullet"/>
      <w:lvlText w:val="•"/>
      <w:lvlJc w:val="left"/>
      <w:pPr>
        <w:ind w:left="5069" w:hanging="360"/>
      </w:pPr>
      <w:rPr>
        <w:rFonts w:hint="default"/>
        <w:lang w:val="en-US" w:eastAsia="en-US" w:bidi="en-US"/>
      </w:rPr>
    </w:lvl>
    <w:lvl w:ilvl="6" w:tplc="EFFA0710">
      <w:numFmt w:val="bullet"/>
      <w:lvlText w:val="•"/>
      <w:lvlJc w:val="left"/>
      <w:pPr>
        <w:ind w:left="5918" w:hanging="360"/>
      </w:pPr>
      <w:rPr>
        <w:rFonts w:hint="default"/>
        <w:lang w:val="en-US" w:eastAsia="en-US" w:bidi="en-US"/>
      </w:rPr>
    </w:lvl>
    <w:lvl w:ilvl="7" w:tplc="55366C72">
      <w:numFmt w:val="bullet"/>
      <w:lvlText w:val="•"/>
      <w:lvlJc w:val="left"/>
      <w:pPr>
        <w:ind w:left="6768" w:hanging="360"/>
      </w:pPr>
      <w:rPr>
        <w:rFonts w:hint="default"/>
        <w:lang w:val="en-US" w:eastAsia="en-US" w:bidi="en-US"/>
      </w:rPr>
    </w:lvl>
    <w:lvl w:ilvl="8" w:tplc="D262A00E">
      <w:numFmt w:val="bullet"/>
      <w:lvlText w:val="•"/>
      <w:lvlJc w:val="left"/>
      <w:pPr>
        <w:ind w:left="7618" w:hanging="360"/>
      </w:pPr>
      <w:rPr>
        <w:rFonts w:hint="default"/>
        <w:lang w:val="en-US" w:eastAsia="en-US" w:bidi="en-US"/>
      </w:rPr>
    </w:lvl>
  </w:abstractNum>
  <w:abstractNum w:abstractNumId="13" w15:restartNumberingAfterBreak="0">
    <w:nsid w:val="650840D8"/>
    <w:multiLevelType w:val="hybridMultilevel"/>
    <w:tmpl w:val="B9EAFB1A"/>
    <w:lvl w:ilvl="0" w:tplc="A2E2539A">
      <w:start w:val="2"/>
      <w:numFmt w:val="lowerLetter"/>
      <w:lvlText w:val="%1."/>
      <w:lvlJc w:val="left"/>
      <w:pPr>
        <w:ind w:left="465" w:hanging="360"/>
        <w:jc w:val="left"/>
      </w:pPr>
      <w:rPr>
        <w:rFonts w:ascii="Arial" w:eastAsia="Arial" w:hAnsi="Arial" w:cs="Arial" w:hint="default"/>
        <w:spacing w:val="-1"/>
        <w:w w:val="100"/>
        <w:sz w:val="22"/>
        <w:szCs w:val="22"/>
        <w:lang w:val="en-US" w:eastAsia="en-US" w:bidi="en-US"/>
      </w:rPr>
    </w:lvl>
    <w:lvl w:ilvl="1" w:tplc="B4628F1E">
      <w:numFmt w:val="bullet"/>
      <w:lvlText w:val="•"/>
      <w:lvlJc w:val="left"/>
      <w:pPr>
        <w:ind w:left="1260" w:hanging="360"/>
      </w:pPr>
      <w:rPr>
        <w:rFonts w:hint="default"/>
        <w:lang w:val="en-US" w:eastAsia="en-US" w:bidi="en-US"/>
      </w:rPr>
    </w:lvl>
    <w:lvl w:ilvl="2" w:tplc="E71C9E0C">
      <w:numFmt w:val="bullet"/>
      <w:lvlText w:val="•"/>
      <w:lvlJc w:val="left"/>
      <w:pPr>
        <w:ind w:left="2061" w:hanging="360"/>
      </w:pPr>
      <w:rPr>
        <w:rFonts w:hint="default"/>
        <w:lang w:val="en-US" w:eastAsia="en-US" w:bidi="en-US"/>
      </w:rPr>
    </w:lvl>
    <w:lvl w:ilvl="3" w:tplc="C5B65B06">
      <w:numFmt w:val="bullet"/>
      <w:lvlText w:val="•"/>
      <w:lvlJc w:val="left"/>
      <w:pPr>
        <w:ind w:left="2862" w:hanging="360"/>
      </w:pPr>
      <w:rPr>
        <w:rFonts w:hint="default"/>
        <w:lang w:val="en-US" w:eastAsia="en-US" w:bidi="en-US"/>
      </w:rPr>
    </w:lvl>
    <w:lvl w:ilvl="4" w:tplc="6EFAF1C0">
      <w:numFmt w:val="bullet"/>
      <w:lvlText w:val="•"/>
      <w:lvlJc w:val="left"/>
      <w:pPr>
        <w:ind w:left="3663" w:hanging="360"/>
      </w:pPr>
      <w:rPr>
        <w:rFonts w:hint="default"/>
        <w:lang w:val="en-US" w:eastAsia="en-US" w:bidi="en-US"/>
      </w:rPr>
    </w:lvl>
    <w:lvl w:ilvl="5" w:tplc="EFA679D4">
      <w:numFmt w:val="bullet"/>
      <w:lvlText w:val="•"/>
      <w:lvlJc w:val="left"/>
      <w:pPr>
        <w:ind w:left="4464" w:hanging="360"/>
      </w:pPr>
      <w:rPr>
        <w:rFonts w:hint="default"/>
        <w:lang w:val="en-US" w:eastAsia="en-US" w:bidi="en-US"/>
      </w:rPr>
    </w:lvl>
    <w:lvl w:ilvl="6" w:tplc="2730E8D4">
      <w:numFmt w:val="bullet"/>
      <w:lvlText w:val="•"/>
      <w:lvlJc w:val="left"/>
      <w:pPr>
        <w:ind w:left="5265" w:hanging="360"/>
      </w:pPr>
      <w:rPr>
        <w:rFonts w:hint="default"/>
        <w:lang w:val="en-US" w:eastAsia="en-US" w:bidi="en-US"/>
      </w:rPr>
    </w:lvl>
    <w:lvl w:ilvl="7" w:tplc="99DCF648">
      <w:numFmt w:val="bullet"/>
      <w:lvlText w:val="•"/>
      <w:lvlJc w:val="left"/>
      <w:pPr>
        <w:ind w:left="6066" w:hanging="360"/>
      </w:pPr>
      <w:rPr>
        <w:rFonts w:hint="default"/>
        <w:lang w:val="en-US" w:eastAsia="en-US" w:bidi="en-US"/>
      </w:rPr>
    </w:lvl>
    <w:lvl w:ilvl="8" w:tplc="D01AFBD4">
      <w:numFmt w:val="bullet"/>
      <w:lvlText w:val="•"/>
      <w:lvlJc w:val="left"/>
      <w:pPr>
        <w:ind w:left="6867" w:hanging="360"/>
      </w:pPr>
      <w:rPr>
        <w:rFonts w:hint="default"/>
        <w:lang w:val="en-US" w:eastAsia="en-US" w:bidi="en-US"/>
      </w:rPr>
    </w:lvl>
  </w:abstractNum>
  <w:abstractNum w:abstractNumId="14" w15:restartNumberingAfterBreak="0">
    <w:nsid w:val="6FFC5640"/>
    <w:multiLevelType w:val="hybridMultilevel"/>
    <w:tmpl w:val="1CE282D0"/>
    <w:lvl w:ilvl="0" w:tplc="DBAE4872">
      <w:start w:val="6"/>
      <w:numFmt w:val="lowerLetter"/>
      <w:lvlText w:val="%1."/>
      <w:lvlJc w:val="left"/>
      <w:pPr>
        <w:ind w:left="825" w:hanging="360"/>
        <w:jc w:val="left"/>
      </w:pPr>
      <w:rPr>
        <w:rFonts w:ascii="Arial" w:eastAsia="Arial" w:hAnsi="Arial" w:cs="Arial" w:hint="default"/>
        <w:spacing w:val="0"/>
        <w:w w:val="100"/>
        <w:sz w:val="22"/>
        <w:szCs w:val="22"/>
        <w:lang w:val="en-US" w:eastAsia="en-US" w:bidi="en-US"/>
      </w:rPr>
    </w:lvl>
    <w:lvl w:ilvl="1" w:tplc="9C88AB68">
      <w:numFmt w:val="bullet"/>
      <w:lvlText w:val="•"/>
      <w:lvlJc w:val="left"/>
      <w:pPr>
        <w:ind w:left="1584" w:hanging="360"/>
      </w:pPr>
      <w:rPr>
        <w:rFonts w:hint="default"/>
        <w:lang w:val="en-US" w:eastAsia="en-US" w:bidi="en-US"/>
      </w:rPr>
    </w:lvl>
    <w:lvl w:ilvl="2" w:tplc="28442FA6">
      <w:numFmt w:val="bullet"/>
      <w:lvlText w:val="•"/>
      <w:lvlJc w:val="left"/>
      <w:pPr>
        <w:ind w:left="2349" w:hanging="360"/>
      </w:pPr>
      <w:rPr>
        <w:rFonts w:hint="default"/>
        <w:lang w:val="en-US" w:eastAsia="en-US" w:bidi="en-US"/>
      </w:rPr>
    </w:lvl>
    <w:lvl w:ilvl="3" w:tplc="63A06D92">
      <w:numFmt w:val="bullet"/>
      <w:lvlText w:val="•"/>
      <w:lvlJc w:val="left"/>
      <w:pPr>
        <w:ind w:left="3114" w:hanging="360"/>
      </w:pPr>
      <w:rPr>
        <w:rFonts w:hint="default"/>
        <w:lang w:val="en-US" w:eastAsia="en-US" w:bidi="en-US"/>
      </w:rPr>
    </w:lvl>
    <w:lvl w:ilvl="4" w:tplc="1C9017F0">
      <w:numFmt w:val="bullet"/>
      <w:lvlText w:val="•"/>
      <w:lvlJc w:val="left"/>
      <w:pPr>
        <w:ind w:left="3879" w:hanging="360"/>
      </w:pPr>
      <w:rPr>
        <w:rFonts w:hint="default"/>
        <w:lang w:val="en-US" w:eastAsia="en-US" w:bidi="en-US"/>
      </w:rPr>
    </w:lvl>
    <w:lvl w:ilvl="5" w:tplc="C17E7E24">
      <w:numFmt w:val="bullet"/>
      <w:lvlText w:val="•"/>
      <w:lvlJc w:val="left"/>
      <w:pPr>
        <w:ind w:left="4644" w:hanging="360"/>
      </w:pPr>
      <w:rPr>
        <w:rFonts w:hint="default"/>
        <w:lang w:val="en-US" w:eastAsia="en-US" w:bidi="en-US"/>
      </w:rPr>
    </w:lvl>
    <w:lvl w:ilvl="6" w:tplc="BF4C81EC">
      <w:numFmt w:val="bullet"/>
      <w:lvlText w:val="•"/>
      <w:lvlJc w:val="left"/>
      <w:pPr>
        <w:ind w:left="5409" w:hanging="360"/>
      </w:pPr>
      <w:rPr>
        <w:rFonts w:hint="default"/>
        <w:lang w:val="en-US" w:eastAsia="en-US" w:bidi="en-US"/>
      </w:rPr>
    </w:lvl>
    <w:lvl w:ilvl="7" w:tplc="D49AD7EE">
      <w:numFmt w:val="bullet"/>
      <w:lvlText w:val="•"/>
      <w:lvlJc w:val="left"/>
      <w:pPr>
        <w:ind w:left="6174" w:hanging="360"/>
      </w:pPr>
      <w:rPr>
        <w:rFonts w:hint="default"/>
        <w:lang w:val="en-US" w:eastAsia="en-US" w:bidi="en-US"/>
      </w:rPr>
    </w:lvl>
    <w:lvl w:ilvl="8" w:tplc="4C2EF6B4">
      <w:numFmt w:val="bullet"/>
      <w:lvlText w:val="•"/>
      <w:lvlJc w:val="left"/>
      <w:pPr>
        <w:ind w:left="6939" w:hanging="360"/>
      </w:pPr>
      <w:rPr>
        <w:rFonts w:hint="default"/>
        <w:lang w:val="en-US" w:eastAsia="en-US" w:bidi="en-US"/>
      </w:rPr>
    </w:lvl>
  </w:abstractNum>
  <w:abstractNum w:abstractNumId="15" w15:restartNumberingAfterBreak="0">
    <w:nsid w:val="7DAB4C42"/>
    <w:multiLevelType w:val="hybridMultilevel"/>
    <w:tmpl w:val="6A629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14"/>
  </w:num>
  <w:num w:numId="4">
    <w:abstractNumId w:val="1"/>
  </w:num>
  <w:num w:numId="5">
    <w:abstractNumId w:val="5"/>
  </w:num>
  <w:num w:numId="6">
    <w:abstractNumId w:val="7"/>
  </w:num>
  <w:num w:numId="7">
    <w:abstractNumId w:val="13"/>
  </w:num>
  <w:num w:numId="8">
    <w:abstractNumId w:val="10"/>
  </w:num>
  <w:num w:numId="9">
    <w:abstractNumId w:val="2"/>
  </w:num>
  <w:num w:numId="10">
    <w:abstractNumId w:val="9"/>
  </w:num>
  <w:num w:numId="11">
    <w:abstractNumId w:val="4"/>
  </w:num>
  <w:num w:numId="12">
    <w:abstractNumId w:val="6"/>
  </w:num>
  <w:num w:numId="13">
    <w:abstractNumId w:val="12"/>
  </w:num>
  <w:num w:numId="14">
    <w:abstractNumId w:val="3"/>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41"/>
    <w:rsid w:val="00000AB4"/>
    <w:rsid w:val="00057FE5"/>
    <w:rsid w:val="00080C7D"/>
    <w:rsid w:val="00082A83"/>
    <w:rsid w:val="00117A48"/>
    <w:rsid w:val="0020452D"/>
    <w:rsid w:val="00241B39"/>
    <w:rsid w:val="00250D28"/>
    <w:rsid w:val="0025680B"/>
    <w:rsid w:val="00296F17"/>
    <w:rsid w:val="002B610E"/>
    <w:rsid w:val="00342A58"/>
    <w:rsid w:val="00371BF5"/>
    <w:rsid w:val="003A5B62"/>
    <w:rsid w:val="003D046E"/>
    <w:rsid w:val="00423495"/>
    <w:rsid w:val="00460E8F"/>
    <w:rsid w:val="0046644C"/>
    <w:rsid w:val="004D3480"/>
    <w:rsid w:val="004F3AA5"/>
    <w:rsid w:val="005154B5"/>
    <w:rsid w:val="0054493F"/>
    <w:rsid w:val="00544E77"/>
    <w:rsid w:val="00550980"/>
    <w:rsid w:val="00640C42"/>
    <w:rsid w:val="0064570D"/>
    <w:rsid w:val="0069089A"/>
    <w:rsid w:val="006A195F"/>
    <w:rsid w:val="0070477B"/>
    <w:rsid w:val="007578A5"/>
    <w:rsid w:val="0078126C"/>
    <w:rsid w:val="00794A50"/>
    <w:rsid w:val="00797E78"/>
    <w:rsid w:val="007E5628"/>
    <w:rsid w:val="0080462B"/>
    <w:rsid w:val="0085621F"/>
    <w:rsid w:val="00884419"/>
    <w:rsid w:val="008A48A9"/>
    <w:rsid w:val="008E03E2"/>
    <w:rsid w:val="009121D7"/>
    <w:rsid w:val="0096704E"/>
    <w:rsid w:val="009B222E"/>
    <w:rsid w:val="009B73C5"/>
    <w:rsid w:val="00A04F16"/>
    <w:rsid w:val="00A147C9"/>
    <w:rsid w:val="00A72AB9"/>
    <w:rsid w:val="00AB0142"/>
    <w:rsid w:val="00AE01F1"/>
    <w:rsid w:val="00B02DAB"/>
    <w:rsid w:val="00B47776"/>
    <w:rsid w:val="00B51CFA"/>
    <w:rsid w:val="00C03D0B"/>
    <w:rsid w:val="00C16283"/>
    <w:rsid w:val="00C50847"/>
    <w:rsid w:val="00C572EE"/>
    <w:rsid w:val="00CF1042"/>
    <w:rsid w:val="00D12D41"/>
    <w:rsid w:val="00D32BC8"/>
    <w:rsid w:val="00D70FD9"/>
    <w:rsid w:val="00D94777"/>
    <w:rsid w:val="00D974A9"/>
    <w:rsid w:val="00DB56BA"/>
    <w:rsid w:val="00E76BE1"/>
    <w:rsid w:val="00EF5419"/>
    <w:rsid w:val="00F53CB7"/>
    <w:rsid w:val="00F96DA2"/>
    <w:rsid w:val="00FB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D7329-5EAB-4FFD-90FD-D56B2E33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089A"/>
    <w:rPr>
      <w:color w:val="0000FF" w:themeColor="hyperlink"/>
      <w:u w:val="single"/>
    </w:rPr>
  </w:style>
  <w:style w:type="character" w:customStyle="1" w:styleId="UnresolvedMention">
    <w:name w:val="Unresolved Mention"/>
    <w:basedOn w:val="DefaultParagraphFont"/>
    <w:uiPriority w:val="99"/>
    <w:semiHidden/>
    <w:unhideWhenUsed/>
    <w:rsid w:val="0069089A"/>
    <w:rPr>
      <w:color w:val="605E5C"/>
      <w:shd w:val="clear" w:color="auto" w:fill="E1DFDD"/>
    </w:rPr>
  </w:style>
  <w:style w:type="paragraph" w:styleId="BalloonText">
    <w:name w:val="Balloon Text"/>
    <w:basedOn w:val="Normal"/>
    <w:link w:val="BalloonTextChar"/>
    <w:uiPriority w:val="99"/>
    <w:semiHidden/>
    <w:unhideWhenUsed/>
    <w:rsid w:val="00371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BF5"/>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ffont.com" TargetMode="External"/><Relationship Id="rId5" Type="http://schemas.openxmlformats.org/officeDocument/2006/relationships/hyperlink" Target="mailto:teffontpc@outlook.com%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Harry</dc:creator>
  <cp:lastModifiedBy>Mick Audus</cp:lastModifiedBy>
  <cp:revision>2</cp:revision>
  <cp:lastPrinted>2020-03-12T14:14:00Z</cp:lastPrinted>
  <dcterms:created xsi:type="dcterms:W3CDTF">2020-03-20T18:38:00Z</dcterms:created>
  <dcterms:modified xsi:type="dcterms:W3CDTF">2020-03-20T18:38:00Z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Microsoft® Word 2016</vt:lpwstr>
  </property>
  <property fmtid="{D5CDD505-2E9C-101B-9397-08002B2CF9AE}" pid="4" name="LastSaved">
    <vt:filetime>2020-01-16T00:00:00Z</vt:filetime>
  </property>
</Properties>
</file>