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B96" w14:textId="31CD83A3" w:rsidR="000A38A6" w:rsidRDefault="000A38A6" w:rsidP="004D4CDE">
      <w:pPr>
        <w:pStyle w:val="Heading1"/>
      </w:pPr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9340"/>
      </w:tblGrid>
      <w:tr w:rsidR="00D12D41" w14:paraId="78D6013A" w14:textId="77777777" w:rsidTr="00977117">
        <w:trPr>
          <w:trHeight w:val="2294"/>
        </w:trPr>
        <w:tc>
          <w:tcPr>
            <w:tcW w:w="10384" w:type="dxa"/>
            <w:gridSpan w:val="2"/>
          </w:tcPr>
          <w:p w14:paraId="2CD7FADC" w14:textId="77777777" w:rsidR="000A38A6" w:rsidRDefault="000A38A6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620370CA" w14:textId="3C5A65DC" w:rsidR="000A38A6" w:rsidRPr="004E7443" w:rsidRDefault="0069089A">
            <w:pPr>
              <w:pStyle w:val="TableParagraph"/>
              <w:spacing w:before="1"/>
              <w:ind w:left="2266" w:right="2259"/>
              <w:jc w:val="center"/>
              <w:rPr>
                <w:rFonts w:ascii="Century Gothic" w:hAnsi="Century Gothic"/>
                <w:b/>
                <w:color w:val="1F497D" w:themeColor="text2"/>
                <w:sz w:val="40"/>
              </w:rPr>
            </w:pPr>
            <w:r w:rsidRPr="004E7443">
              <w:rPr>
                <w:rFonts w:ascii="Century Gothic" w:hAnsi="Century Gothic"/>
                <w:b/>
                <w:color w:val="1F497D" w:themeColor="text2"/>
                <w:sz w:val="40"/>
              </w:rPr>
              <w:t>Teffont</w:t>
            </w:r>
            <w:r w:rsidR="00CF1042" w:rsidRPr="004E7443">
              <w:rPr>
                <w:rFonts w:ascii="Century Gothic" w:hAnsi="Century Gothic"/>
                <w:b/>
                <w:color w:val="1F497D" w:themeColor="text2"/>
                <w:sz w:val="40"/>
              </w:rPr>
              <w:t xml:space="preserve"> Parish Council</w:t>
            </w:r>
          </w:p>
          <w:p w14:paraId="73027A24" w14:textId="77777777" w:rsidR="00CA7347" w:rsidRPr="004E7443" w:rsidRDefault="00CA7347">
            <w:pPr>
              <w:pStyle w:val="TableParagraph"/>
              <w:spacing w:before="1"/>
              <w:ind w:left="2266" w:right="2259"/>
              <w:jc w:val="center"/>
              <w:rPr>
                <w:rFonts w:ascii="Century Gothic" w:hAnsi="Century Gothic"/>
                <w:b/>
                <w:color w:val="1F497D" w:themeColor="text2"/>
                <w:sz w:val="40"/>
              </w:rPr>
            </w:pPr>
          </w:p>
          <w:p w14:paraId="72CC089B" w14:textId="77777777" w:rsidR="0069089A" w:rsidRPr="004E7443" w:rsidRDefault="0069089A">
            <w:pPr>
              <w:pStyle w:val="TableParagraph"/>
              <w:spacing w:before="1"/>
              <w:ind w:left="2266" w:right="2259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E7443">
              <w:rPr>
                <w:rFonts w:ascii="Century Gothic" w:hAnsi="Century Gothic"/>
                <w:b/>
                <w:sz w:val="28"/>
                <w:szCs w:val="28"/>
              </w:rPr>
              <w:t>Parish Clerk: Madeline Honeybourne</w:t>
            </w:r>
          </w:p>
          <w:p w14:paraId="187309DD" w14:textId="77777777" w:rsidR="00D12D41" w:rsidRPr="004E7443" w:rsidRDefault="00CF1042">
            <w:pPr>
              <w:pStyle w:val="TableParagraph"/>
              <w:spacing w:before="57" w:line="292" w:lineRule="auto"/>
              <w:ind w:left="2266" w:right="2259"/>
              <w:jc w:val="center"/>
              <w:rPr>
                <w:rFonts w:ascii="Century Gothic" w:hAnsi="Century Gothic"/>
                <w:sz w:val="24"/>
              </w:rPr>
            </w:pPr>
            <w:r w:rsidRPr="004E7443">
              <w:rPr>
                <w:rFonts w:ascii="Century Gothic" w:hAnsi="Century Gothic"/>
                <w:sz w:val="24"/>
              </w:rPr>
              <w:t>017</w:t>
            </w:r>
            <w:r w:rsidR="0069089A" w:rsidRPr="004E7443">
              <w:rPr>
                <w:rFonts w:ascii="Century Gothic" w:hAnsi="Century Gothic"/>
                <w:sz w:val="24"/>
              </w:rPr>
              <w:t>22 716425</w:t>
            </w:r>
            <w:r w:rsidRPr="004E7443">
              <w:rPr>
                <w:rFonts w:ascii="Century Gothic" w:hAnsi="Century Gothic"/>
                <w:sz w:val="24"/>
              </w:rPr>
              <w:t xml:space="preserve"> / 0</w:t>
            </w:r>
            <w:r w:rsidR="0069089A" w:rsidRPr="004E7443">
              <w:rPr>
                <w:rFonts w:ascii="Century Gothic" w:hAnsi="Century Gothic"/>
                <w:sz w:val="24"/>
              </w:rPr>
              <w:t>7840 819748</w:t>
            </w:r>
          </w:p>
          <w:p w14:paraId="104E17F7" w14:textId="7AD5F9F5" w:rsidR="00D12D41" w:rsidRPr="004E7443" w:rsidRDefault="00A82349">
            <w:pPr>
              <w:pStyle w:val="TableParagraph"/>
              <w:spacing w:line="275" w:lineRule="exact"/>
              <w:ind w:left="2266" w:right="2260"/>
              <w:jc w:val="center"/>
              <w:rPr>
                <w:rStyle w:val="Hyperlink"/>
                <w:rFonts w:ascii="Century Gothic" w:hAnsi="Century Gothic"/>
                <w:sz w:val="24"/>
              </w:rPr>
            </w:pPr>
            <w:hyperlink r:id="rId7" w:history="1">
              <w:r w:rsidR="0069089A" w:rsidRPr="004E7443">
                <w:rPr>
                  <w:rStyle w:val="Hyperlink"/>
                  <w:rFonts w:ascii="Century Gothic" w:hAnsi="Century Gothic"/>
                  <w:sz w:val="24"/>
                </w:rPr>
                <w:t xml:space="preserve">teffontpc@outlook.com </w:t>
              </w:r>
            </w:hyperlink>
          </w:p>
          <w:p w14:paraId="7DE32F5A" w14:textId="77777777" w:rsidR="00CA7347" w:rsidRPr="004E7443" w:rsidRDefault="00CA7347">
            <w:pPr>
              <w:pStyle w:val="TableParagraph"/>
              <w:spacing w:line="275" w:lineRule="exact"/>
              <w:ind w:left="2266" w:right="2260"/>
              <w:jc w:val="center"/>
              <w:rPr>
                <w:rFonts w:ascii="Century Gothic" w:hAnsi="Century Gothic"/>
                <w:sz w:val="24"/>
              </w:rPr>
            </w:pPr>
          </w:p>
          <w:p w14:paraId="021DD048" w14:textId="5DA8E3F9" w:rsidR="00252B2C" w:rsidRPr="004E7443" w:rsidRDefault="00CF1042" w:rsidP="004D4CDE">
            <w:pPr>
              <w:pStyle w:val="Heading1"/>
              <w:jc w:val="center"/>
              <w:rPr>
                <w:rFonts w:ascii="Century Gothic" w:hAnsi="Century Gothic"/>
              </w:rPr>
            </w:pPr>
            <w:r w:rsidRPr="004E7443">
              <w:rPr>
                <w:rFonts w:ascii="Century Gothic" w:hAnsi="Century Gothic"/>
              </w:rPr>
              <w:t>Minut</w:t>
            </w:r>
            <w:r w:rsidR="00252B2C" w:rsidRPr="004E7443">
              <w:rPr>
                <w:rFonts w:ascii="Century Gothic" w:hAnsi="Century Gothic"/>
              </w:rPr>
              <w:t>es of</w:t>
            </w:r>
            <w:r w:rsidR="00193AD4" w:rsidRPr="004E7443">
              <w:rPr>
                <w:rFonts w:ascii="Century Gothic" w:hAnsi="Century Gothic"/>
              </w:rPr>
              <w:t xml:space="preserve"> </w:t>
            </w:r>
            <w:r w:rsidR="00A449BB" w:rsidRPr="004E7443">
              <w:rPr>
                <w:rFonts w:ascii="Century Gothic" w:hAnsi="Century Gothic"/>
              </w:rPr>
              <w:t>the</w:t>
            </w:r>
            <w:r w:rsidR="002B1FC2">
              <w:rPr>
                <w:rFonts w:ascii="Century Gothic" w:hAnsi="Century Gothic"/>
              </w:rPr>
              <w:t xml:space="preserve"> Parish Council</w:t>
            </w:r>
            <w:r w:rsidR="00252B2C" w:rsidRPr="004E7443">
              <w:rPr>
                <w:rFonts w:ascii="Century Gothic" w:hAnsi="Century Gothic"/>
              </w:rPr>
              <w:t xml:space="preserve"> </w:t>
            </w:r>
            <w:r w:rsidR="00787877" w:rsidRPr="004E7443">
              <w:rPr>
                <w:rFonts w:ascii="Century Gothic" w:hAnsi="Century Gothic"/>
              </w:rPr>
              <w:t>M</w:t>
            </w:r>
            <w:r w:rsidRPr="004E7443">
              <w:rPr>
                <w:rFonts w:ascii="Century Gothic" w:hAnsi="Century Gothic"/>
              </w:rPr>
              <w:t>eeting</w:t>
            </w:r>
            <w:r w:rsidR="00867F82" w:rsidRPr="004E7443">
              <w:rPr>
                <w:rFonts w:ascii="Century Gothic" w:hAnsi="Century Gothic"/>
              </w:rPr>
              <w:t xml:space="preserve"> held in Teffont Village Hall</w:t>
            </w:r>
          </w:p>
          <w:p w14:paraId="79DDB599" w14:textId="28D9984C" w:rsidR="001F0D3C" w:rsidRPr="004E7443" w:rsidRDefault="001F0D3C" w:rsidP="001F0D3C">
            <w:pPr>
              <w:jc w:val="center"/>
              <w:rPr>
                <w:rFonts w:ascii="Century Gothic" w:hAnsi="Century Gothic"/>
                <w:color w:val="1F497D" w:themeColor="text2"/>
                <w:sz w:val="32"/>
                <w:szCs w:val="32"/>
              </w:rPr>
            </w:pPr>
            <w:r w:rsidRPr="004E7443">
              <w:rPr>
                <w:rFonts w:ascii="Century Gothic" w:hAnsi="Century Gothic"/>
                <w:color w:val="1F497D" w:themeColor="text2"/>
                <w:sz w:val="32"/>
                <w:szCs w:val="32"/>
              </w:rPr>
              <w:t>And via Zoom</w:t>
            </w:r>
          </w:p>
          <w:p w14:paraId="13AF2A49" w14:textId="77777777" w:rsidR="001F0D3C" w:rsidRPr="004E7443" w:rsidRDefault="001F0D3C" w:rsidP="001F0D3C">
            <w:pPr>
              <w:rPr>
                <w:rFonts w:ascii="Century Gothic" w:hAnsi="Century Gothic"/>
              </w:rPr>
            </w:pPr>
          </w:p>
          <w:p w14:paraId="080EAC1F" w14:textId="0877EB08" w:rsidR="00252B2C" w:rsidRPr="004E7443" w:rsidRDefault="00081F8C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8</w:t>
            </w:r>
            <w:r w:rsidRPr="00081F8C">
              <w:rPr>
                <w:rFonts w:ascii="Century Gothic" w:hAnsi="Century Gothic"/>
                <w:b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8"/>
              </w:rPr>
              <w:t xml:space="preserve"> March </w:t>
            </w:r>
            <w:r w:rsidR="001F0D3C" w:rsidRPr="004E7443">
              <w:rPr>
                <w:rFonts w:ascii="Century Gothic" w:hAnsi="Century Gothic"/>
                <w:b/>
                <w:sz w:val="28"/>
              </w:rPr>
              <w:t>202</w:t>
            </w:r>
            <w:r w:rsidR="00B24F93">
              <w:rPr>
                <w:rFonts w:ascii="Century Gothic" w:hAnsi="Century Gothic"/>
                <w:b/>
                <w:sz w:val="28"/>
              </w:rPr>
              <w:t>2</w:t>
            </w:r>
            <w:r w:rsidR="0069089A" w:rsidRPr="004E7443">
              <w:rPr>
                <w:rFonts w:ascii="Century Gothic" w:hAnsi="Century Gothic"/>
                <w:b/>
                <w:sz w:val="28"/>
              </w:rPr>
              <w:t xml:space="preserve"> at 1</w:t>
            </w:r>
            <w:r w:rsidR="00193AD4" w:rsidRPr="004E7443">
              <w:rPr>
                <w:rFonts w:ascii="Century Gothic" w:hAnsi="Century Gothic"/>
                <w:b/>
                <w:sz w:val="28"/>
              </w:rPr>
              <w:t>8:</w:t>
            </w:r>
            <w:r w:rsidR="003D48F2" w:rsidRPr="004E7443">
              <w:rPr>
                <w:rFonts w:ascii="Century Gothic" w:hAnsi="Century Gothic"/>
                <w:b/>
                <w:sz w:val="28"/>
              </w:rPr>
              <w:t>00</w:t>
            </w:r>
          </w:p>
          <w:p w14:paraId="63195CE5" w14:textId="44A67AB3" w:rsidR="003D48F2" w:rsidRDefault="003D48F2" w:rsidP="003D48F2">
            <w:pPr>
              <w:jc w:val="center"/>
            </w:pPr>
          </w:p>
          <w:p w14:paraId="1EFA0672" w14:textId="4114B362" w:rsidR="00CA7347" w:rsidRDefault="00CA7347" w:rsidP="003D48F2">
            <w:pPr>
              <w:pStyle w:val="TableParagraph"/>
              <w:spacing w:before="16" w:line="382" w:lineRule="exact"/>
              <w:ind w:left="3483" w:right="3473" w:hanging="2"/>
              <w:rPr>
                <w:b/>
                <w:sz w:val="28"/>
              </w:rPr>
            </w:pPr>
          </w:p>
        </w:tc>
      </w:tr>
      <w:tr w:rsidR="003D12FC" w:rsidRPr="004E7443" w14:paraId="286F9ABC" w14:textId="77777777" w:rsidTr="00EF52ED">
        <w:trPr>
          <w:trHeight w:val="534"/>
        </w:trPr>
        <w:tc>
          <w:tcPr>
            <w:tcW w:w="1044" w:type="dxa"/>
          </w:tcPr>
          <w:p w14:paraId="1E68AF1B" w14:textId="77777777" w:rsidR="003D12FC" w:rsidRPr="004E7443" w:rsidRDefault="003D12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340" w:type="dxa"/>
          </w:tcPr>
          <w:p w14:paraId="31125C67" w14:textId="41AF05B1" w:rsidR="003D12FC" w:rsidRPr="004E7443" w:rsidRDefault="003D12FC" w:rsidP="003D12FC">
            <w:pPr>
              <w:pStyle w:val="TableParagraph"/>
              <w:spacing w:line="248" w:lineRule="exact"/>
              <w:rPr>
                <w:rFonts w:ascii="Century Gothic" w:hAnsi="Century Gothic"/>
                <w:b/>
              </w:rPr>
            </w:pPr>
            <w:r w:rsidRPr="004E7443">
              <w:rPr>
                <w:rFonts w:ascii="Century Gothic" w:hAnsi="Century Gothic"/>
                <w:b/>
                <w:color w:val="1F497D" w:themeColor="text2"/>
              </w:rPr>
              <w:t>MEETING CONVENED: 18</w:t>
            </w:r>
            <w:r w:rsidR="004E7443" w:rsidRPr="004E7443">
              <w:rPr>
                <w:rFonts w:ascii="Century Gothic" w:hAnsi="Century Gothic"/>
                <w:b/>
                <w:color w:val="1F497D" w:themeColor="text2"/>
              </w:rPr>
              <w:t>:0</w:t>
            </w:r>
            <w:r w:rsidR="002B1FC2">
              <w:rPr>
                <w:rFonts w:ascii="Century Gothic" w:hAnsi="Century Gothic"/>
                <w:b/>
                <w:color w:val="1F497D" w:themeColor="text2"/>
              </w:rPr>
              <w:t>0</w:t>
            </w:r>
          </w:p>
        </w:tc>
      </w:tr>
      <w:tr w:rsidR="00286E6E" w:rsidRPr="004E7443" w14:paraId="2C55FA4B" w14:textId="77777777" w:rsidTr="00EF52ED">
        <w:trPr>
          <w:trHeight w:val="534"/>
        </w:trPr>
        <w:tc>
          <w:tcPr>
            <w:tcW w:w="1044" w:type="dxa"/>
          </w:tcPr>
          <w:p w14:paraId="72CF0305" w14:textId="77777777" w:rsidR="00286E6E" w:rsidRPr="004E7443" w:rsidRDefault="00286E6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340" w:type="dxa"/>
          </w:tcPr>
          <w:p w14:paraId="0263BA8D" w14:textId="77777777" w:rsidR="00286E6E" w:rsidRPr="004E7443" w:rsidRDefault="00286E6E" w:rsidP="00286E6E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/>
                <w:color w:val="1F497D" w:themeColor="text2"/>
              </w:rPr>
            </w:pPr>
            <w:r w:rsidRPr="004E7443">
              <w:rPr>
                <w:rFonts w:ascii="Century Gothic" w:hAnsi="Century Gothic"/>
                <w:b/>
                <w:color w:val="1F497D" w:themeColor="text2"/>
              </w:rPr>
              <w:t>Those present:</w:t>
            </w:r>
          </w:p>
          <w:p w14:paraId="46F86905" w14:textId="77777777" w:rsidR="00286E6E" w:rsidRPr="004E7443" w:rsidRDefault="00286E6E" w:rsidP="00286E6E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/>
              </w:rPr>
            </w:pPr>
          </w:p>
          <w:p w14:paraId="14610BEA" w14:textId="65386EC5" w:rsidR="00B24F93" w:rsidRDefault="00286E6E" w:rsidP="00286E6E">
            <w:pPr>
              <w:pStyle w:val="TableParagraph"/>
              <w:spacing w:before="1"/>
              <w:ind w:left="105" w:right="170" w:firstLine="62"/>
              <w:rPr>
                <w:rFonts w:ascii="Century Gothic" w:hAnsi="Century Gothic"/>
              </w:rPr>
            </w:pPr>
            <w:r w:rsidRPr="004E7443">
              <w:rPr>
                <w:rFonts w:ascii="Century Gothic" w:hAnsi="Century Gothic"/>
              </w:rPr>
              <w:t xml:space="preserve">Parish Councillors:   </w:t>
            </w:r>
            <w:r w:rsidR="00B24F93">
              <w:rPr>
                <w:rFonts w:ascii="Century Gothic" w:hAnsi="Century Gothic"/>
              </w:rPr>
              <w:t>I. Johnson (Vice Chair)</w:t>
            </w:r>
            <w:r w:rsidR="00081F8C">
              <w:rPr>
                <w:rFonts w:ascii="Century Gothic" w:hAnsi="Century Gothic"/>
              </w:rPr>
              <w:t>.</w:t>
            </w:r>
            <w:r w:rsidR="00B24F93">
              <w:rPr>
                <w:rFonts w:ascii="Century Gothic" w:hAnsi="Century Gothic"/>
              </w:rPr>
              <w:t xml:space="preserve"> </w:t>
            </w:r>
            <w:r w:rsidRPr="004E7443">
              <w:rPr>
                <w:rFonts w:ascii="Century Gothic" w:hAnsi="Century Gothic"/>
              </w:rPr>
              <w:t xml:space="preserve"> R. Blamey.</w:t>
            </w:r>
            <w:r w:rsidR="00081F8C">
              <w:rPr>
                <w:rFonts w:ascii="Century Gothic" w:hAnsi="Century Gothic"/>
              </w:rPr>
              <w:t xml:space="preserve"> J. Aspden</w:t>
            </w:r>
          </w:p>
          <w:p w14:paraId="42E1CEB1" w14:textId="505E658E" w:rsidR="00286E6E" w:rsidRPr="004E7443" w:rsidRDefault="00706E56" w:rsidP="00286E6E">
            <w:pPr>
              <w:pStyle w:val="TableParagraph"/>
              <w:spacing w:before="1"/>
              <w:ind w:left="105" w:right="170" w:firstLine="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B24F93">
              <w:rPr>
                <w:rFonts w:ascii="Century Gothic" w:hAnsi="Century Gothic"/>
              </w:rPr>
              <w:t>T.</w:t>
            </w:r>
            <w:r>
              <w:rPr>
                <w:rFonts w:ascii="Century Gothic" w:hAnsi="Century Gothic"/>
              </w:rPr>
              <w:t xml:space="preserve"> Deane.</w:t>
            </w:r>
          </w:p>
          <w:p w14:paraId="6BC34007" w14:textId="77777777" w:rsidR="00286E6E" w:rsidRPr="004E7443" w:rsidRDefault="00286E6E" w:rsidP="00286E6E">
            <w:pPr>
              <w:pStyle w:val="TableParagraph"/>
              <w:spacing w:before="1"/>
              <w:ind w:left="105" w:right="170" w:firstLine="62"/>
              <w:rPr>
                <w:rFonts w:ascii="Century Gothic" w:hAnsi="Century Gothic"/>
              </w:rPr>
            </w:pPr>
          </w:p>
          <w:p w14:paraId="588DB2B8" w14:textId="77777777" w:rsidR="00706E56" w:rsidRDefault="00286E6E" w:rsidP="00286E6E">
            <w:pPr>
              <w:pStyle w:val="TableParagraph"/>
              <w:spacing w:before="1"/>
              <w:ind w:left="105" w:right="170" w:firstLine="62"/>
              <w:rPr>
                <w:rFonts w:ascii="Century Gothic" w:hAnsi="Century Gothic"/>
              </w:rPr>
            </w:pPr>
            <w:r w:rsidRPr="004E7443">
              <w:rPr>
                <w:rFonts w:ascii="Century Gothic" w:hAnsi="Century Gothic"/>
              </w:rPr>
              <w:t xml:space="preserve">Also in attendance:  M. Honeybourne (Parish Clerk).  </w:t>
            </w:r>
            <w:r w:rsidR="00706E56">
              <w:rPr>
                <w:rFonts w:ascii="Century Gothic" w:hAnsi="Century Gothic"/>
              </w:rPr>
              <w:t xml:space="preserve">Councillor Wayman. </w:t>
            </w:r>
          </w:p>
          <w:p w14:paraId="3C7C43AE" w14:textId="38CBEB34" w:rsidR="00286E6E" w:rsidRPr="004E7443" w:rsidRDefault="00D35E1E" w:rsidP="00286E6E">
            <w:pPr>
              <w:pStyle w:val="TableParagraph"/>
              <w:spacing w:before="1"/>
              <w:ind w:left="105" w:right="170" w:firstLine="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4E7443">
              <w:rPr>
                <w:rFonts w:ascii="Century Gothic" w:hAnsi="Century Gothic"/>
              </w:rPr>
              <w:t xml:space="preserve"> </w:t>
            </w:r>
            <w:r w:rsidR="00286E6E" w:rsidRPr="004E7443">
              <w:rPr>
                <w:rFonts w:ascii="Century Gothic" w:hAnsi="Century Gothic"/>
              </w:rPr>
              <w:t>members of the Public</w:t>
            </w:r>
            <w:r w:rsidR="00706E56">
              <w:rPr>
                <w:rFonts w:ascii="Century Gothic" w:hAnsi="Century Gothic"/>
              </w:rPr>
              <w:t>.</w:t>
            </w:r>
          </w:p>
          <w:p w14:paraId="0AB3BC93" w14:textId="77777777" w:rsidR="00286E6E" w:rsidRPr="004E7443" w:rsidRDefault="00286E6E" w:rsidP="003D12FC">
            <w:pPr>
              <w:pStyle w:val="TableParagraph"/>
              <w:spacing w:line="248" w:lineRule="exact"/>
              <w:rPr>
                <w:rFonts w:ascii="Century Gothic" w:hAnsi="Century Gothic"/>
                <w:b/>
              </w:rPr>
            </w:pPr>
          </w:p>
        </w:tc>
      </w:tr>
      <w:tr w:rsidR="00D12D41" w:rsidRPr="004E7443" w14:paraId="5A8601F1" w14:textId="77777777" w:rsidTr="00977117">
        <w:trPr>
          <w:trHeight w:val="412"/>
        </w:trPr>
        <w:tc>
          <w:tcPr>
            <w:tcW w:w="10384" w:type="dxa"/>
            <w:gridSpan w:val="2"/>
          </w:tcPr>
          <w:p w14:paraId="047A4566" w14:textId="77777777" w:rsidR="000A38A6" w:rsidRPr="004E7443" w:rsidRDefault="000A38A6">
            <w:pPr>
              <w:pStyle w:val="TableParagraph"/>
              <w:spacing w:line="392" w:lineRule="exact"/>
              <w:ind w:left="2266" w:right="2257"/>
              <w:jc w:val="center"/>
              <w:rPr>
                <w:rFonts w:ascii="Century Gothic" w:hAnsi="Century Gothic"/>
                <w:b/>
                <w:sz w:val="36"/>
              </w:rPr>
            </w:pPr>
          </w:p>
          <w:p w14:paraId="2E0EDBF4" w14:textId="77777777" w:rsidR="00D12D41" w:rsidRPr="004E7443" w:rsidRDefault="00CF1042">
            <w:pPr>
              <w:pStyle w:val="TableParagraph"/>
              <w:spacing w:line="392" w:lineRule="exact"/>
              <w:ind w:left="2266" w:right="2257"/>
              <w:jc w:val="center"/>
              <w:rPr>
                <w:rFonts w:ascii="Century Gothic" w:hAnsi="Century Gothic"/>
                <w:b/>
                <w:sz w:val="36"/>
              </w:rPr>
            </w:pPr>
            <w:r w:rsidRPr="004E7443">
              <w:rPr>
                <w:rFonts w:ascii="Century Gothic" w:hAnsi="Century Gothic"/>
                <w:b/>
                <w:sz w:val="36"/>
              </w:rPr>
              <w:t>MEETING MINUTES</w:t>
            </w:r>
          </w:p>
          <w:p w14:paraId="09ECBFC8" w14:textId="7F52FF08" w:rsidR="00F81A6D" w:rsidRPr="004E7443" w:rsidRDefault="00F81A6D">
            <w:pPr>
              <w:pStyle w:val="TableParagraph"/>
              <w:spacing w:line="392" w:lineRule="exact"/>
              <w:ind w:left="2266" w:right="2257"/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512709" w:rsidRPr="004E7443" w14:paraId="4F111764" w14:textId="77777777" w:rsidTr="00EF52ED">
        <w:trPr>
          <w:trHeight w:val="508"/>
        </w:trPr>
        <w:tc>
          <w:tcPr>
            <w:tcW w:w="1044" w:type="dxa"/>
          </w:tcPr>
          <w:p w14:paraId="01E1B568" w14:textId="77777777" w:rsidR="00512709" w:rsidRDefault="00512709" w:rsidP="0071385A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</w:p>
        </w:tc>
        <w:tc>
          <w:tcPr>
            <w:tcW w:w="9340" w:type="dxa"/>
          </w:tcPr>
          <w:p w14:paraId="6DB8E7C0" w14:textId="77777777" w:rsidR="00512709" w:rsidRDefault="00512709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  <w:r>
              <w:rPr>
                <w:rFonts w:ascii="Century Gothic" w:hAnsi="Century Gothic"/>
                <w:b/>
                <w:bCs/>
                <w:color w:val="1F497D" w:themeColor="text2"/>
              </w:rPr>
              <w:t>Welcome.</w:t>
            </w:r>
          </w:p>
          <w:p w14:paraId="699FA02B" w14:textId="77777777" w:rsidR="00512709" w:rsidRDefault="00512709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 w:rsidRPr="003F117A">
              <w:rPr>
                <w:rFonts w:ascii="Century Gothic" w:hAnsi="Century Gothic"/>
              </w:rPr>
              <w:t xml:space="preserve">Councillor </w:t>
            </w:r>
            <w:r>
              <w:rPr>
                <w:rFonts w:ascii="Century Gothic" w:hAnsi="Century Gothic"/>
              </w:rPr>
              <w:t>Johnson welcomed members of the public to the meeting.</w:t>
            </w:r>
          </w:p>
          <w:p w14:paraId="4AF90A68" w14:textId="77777777" w:rsidR="00512709" w:rsidRPr="004E7443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</w:tc>
      </w:tr>
      <w:tr w:rsidR="0071385A" w:rsidRPr="004E7443" w14:paraId="2CD69B9E" w14:textId="77777777" w:rsidTr="00EF52ED">
        <w:trPr>
          <w:trHeight w:val="508"/>
        </w:trPr>
        <w:tc>
          <w:tcPr>
            <w:tcW w:w="1044" w:type="dxa"/>
          </w:tcPr>
          <w:p w14:paraId="7C23A6E7" w14:textId="3EF0D975" w:rsidR="0071385A" w:rsidRPr="004E7443" w:rsidRDefault="00CC0520" w:rsidP="0071385A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22.03.01</w:t>
            </w:r>
          </w:p>
        </w:tc>
        <w:tc>
          <w:tcPr>
            <w:tcW w:w="9340" w:type="dxa"/>
          </w:tcPr>
          <w:p w14:paraId="45AD14F0" w14:textId="77777777" w:rsidR="004E7443" w:rsidRPr="004E7443" w:rsidRDefault="0071385A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color w:val="1F497D" w:themeColor="text2"/>
              </w:rPr>
            </w:pPr>
            <w:r w:rsidRPr="004E7443">
              <w:rPr>
                <w:rFonts w:ascii="Century Gothic" w:hAnsi="Century Gothic"/>
                <w:b/>
                <w:bCs/>
                <w:color w:val="1F497D" w:themeColor="text2"/>
              </w:rPr>
              <w:t>Resolution to receive apologies for absence.</w:t>
            </w:r>
            <w:r w:rsidRPr="004E7443">
              <w:rPr>
                <w:rFonts w:ascii="Century Gothic" w:hAnsi="Century Gothic"/>
                <w:color w:val="1F497D" w:themeColor="text2"/>
              </w:rPr>
              <w:t xml:space="preserve">       </w:t>
            </w:r>
          </w:p>
          <w:p w14:paraId="0E569ACC" w14:textId="727E9AEA" w:rsidR="00557AF2" w:rsidRDefault="0071385A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Cs/>
              </w:rPr>
            </w:pPr>
            <w:r w:rsidRPr="004E7443">
              <w:rPr>
                <w:rFonts w:ascii="Century Gothic" w:hAnsi="Century Gothic"/>
              </w:rPr>
              <w:t xml:space="preserve"> </w:t>
            </w:r>
            <w:r w:rsidR="004E7443" w:rsidRPr="004E7443">
              <w:rPr>
                <w:rFonts w:ascii="Century Gothic" w:hAnsi="Century Gothic"/>
                <w:bCs/>
              </w:rPr>
              <w:t xml:space="preserve">Councillor </w:t>
            </w:r>
            <w:r w:rsidR="00081F8C">
              <w:rPr>
                <w:rFonts w:ascii="Century Gothic" w:hAnsi="Century Gothic"/>
                <w:bCs/>
              </w:rPr>
              <w:t>Worth</w:t>
            </w:r>
            <w:r w:rsidR="00680A22">
              <w:rPr>
                <w:rFonts w:ascii="Century Gothic" w:hAnsi="Century Gothic"/>
                <w:bCs/>
              </w:rPr>
              <w:t>. (Family commitments)</w:t>
            </w:r>
            <w:r w:rsidR="00081F8C">
              <w:rPr>
                <w:rFonts w:ascii="Century Gothic" w:hAnsi="Century Gothic"/>
                <w:bCs/>
              </w:rPr>
              <w:t>. Councillor Graham (Work commitments)</w:t>
            </w:r>
            <w:r w:rsidR="00D35E1E">
              <w:rPr>
                <w:rFonts w:ascii="Century Gothic" w:hAnsi="Century Gothic"/>
                <w:bCs/>
              </w:rPr>
              <w:t>. Councillor Fisher. (Ill health).</w:t>
            </w:r>
          </w:p>
          <w:p w14:paraId="7DDE6641" w14:textId="77777777" w:rsidR="00557AF2" w:rsidRDefault="00557AF2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Cs/>
              </w:rPr>
            </w:pPr>
          </w:p>
          <w:p w14:paraId="4DF4D3B4" w14:textId="66B617E1" w:rsidR="00557AF2" w:rsidRDefault="00557AF2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Proposed:  </w:t>
            </w:r>
            <w:r w:rsidR="00CC0520">
              <w:rPr>
                <w:rFonts w:ascii="Century Gothic" w:hAnsi="Century Gothic"/>
                <w:b/>
              </w:rPr>
              <w:t>IJ</w:t>
            </w:r>
            <w:r>
              <w:rPr>
                <w:rFonts w:ascii="Century Gothic" w:hAnsi="Century Gothic"/>
                <w:b/>
              </w:rPr>
              <w:t xml:space="preserve">          Seconded:  </w:t>
            </w:r>
            <w:r w:rsidR="00680A22">
              <w:rPr>
                <w:rFonts w:ascii="Century Gothic" w:hAnsi="Century Gothic"/>
                <w:b/>
              </w:rPr>
              <w:t>RB</w:t>
            </w:r>
            <w:r>
              <w:rPr>
                <w:rFonts w:ascii="Century Gothic" w:hAnsi="Century Gothic"/>
                <w:b/>
              </w:rPr>
              <w:t xml:space="preserve">          Carried: Unanimously</w:t>
            </w:r>
          </w:p>
          <w:p w14:paraId="72BEEFB9" w14:textId="21FF7602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</w:rPr>
            </w:pPr>
          </w:p>
          <w:p w14:paraId="605EF07C" w14:textId="128618EC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Resolved: Parish Council resolved to accept apologies for absence from Councillors Worth, Graham and Fisher.</w:t>
            </w:r>
          </w:p>
          <w:p w14:paraId="7EC6D497" w14:textId="3EA1C44F" w:rsidR="00557AF2" w:rsidRPr="00557AF2" w:rsidRDefault="00512709" w:rsidP="00512709">
            <w:pPr>
              <w:pStyle w:val="TableParagraph"/>
              <w:tabs>
                <w:tab w:val="left" w:pos="7270"/>
              </w:tabs>
              <w:spacing w:before="55"/>
              <w:ind w:right="25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</w:tr>
      <w:tr w:rsidR="00CC0520" w:rsidRPr="004E7443" w14:paraId="66407004" w14:textId="77777777" w:rsidTr="00EF52ED">
        <w:trPr>
          <w:trHeight w:val="508"/>
        </w:trPr>
        <w:tc>
          <w:tcPr>
            <w:tcW w:w="1044" w:type="dxa"/>
          </w:tcPr>
          <w:p w14:paraId="6B2802C3" w14:textId="7D268CD5" w:rsidR="00CC0520" w:rsidRPr="004E7443" w:rsidRDefault="00CC0520" w:rsidP="0071385A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22.03.</w:t>
            </w:r>
            <w:r w:rsidR="00512709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9340" w:type="dxa"/>
          </w:tcPr>
          <w:p w14:paraId="7CF86295" w14:textId="77777777" w:rsidR="00CC0520" w:rsidRDefault="00CC0520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  <w:r>
              <w:rPr>
                <w:rFonts w:ascii="Century Gothic" w:hAnsi="Century Gothic"/>
                <w:b/>
                <w:bCs/>
                <w:color w:val="1F497D" w:themeColor="text2"/>
              </w:rPr>
              <w:t>Declarations/Dispensations.</w:t>
            </w:r>
          </w:p>
          <w:p w14:paraId="204BE93D" w14:textId="77777777" w:rsidR="00CC0520" w:rsidRDefault="00CC0520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Councillor Deane made a declaration of interest in agenda item</w:t>
            </w:r>
            <w:r w:rsidR="00512709">
              <w:rPr>
                <w:rFonts w:ascii="Century Gothic" w:hAnsi="Century Gothic"/>
              </w:rPr>
              <w:t xml:space="preserve"> 22.03.04. and will remove himself from the meeting at this point.</w:t>
            </w:r>
          </w:p>
          <w:p w14:paraId="72491516" w14:textId="77777777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</w:p>
          <w:p w14:paraId="39657933" w14:textId="77777777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were no dispensations required.</w:t>
            </w:r>
          </w:p>
          <w:p w14:paraId="3D81177C" w14:textId="77777777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</w:p>
          <w:p w14:paraId="0B66B1DB" w14:textId="77777777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Pr="00512709">
              <w:rPr>
                <w:rFonts w:ascii="Century Gothic" w:hAnsi="Century Gothic"/>
                <w:b/>
                <w:bCs/>
              </w:rPr>
              <w:t>Proposed: RB      Seconded: JA</w:t>
            </w:r>
            <w:r>
              <w:rPr>
                <w:rFonts w:ascii="Century Gothic" w:hAnsi="Century Gothic"/>
                <w:b/>
                <w:bCs/>
              </w:rPr>
              <w:t xml:space="preserve">     Carried : Unanimously</w:t>
            </w:r>
          </w:p>
          <w:p w14:paraId="112A635B" w14:textId="77777777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</w:p>
          <w:p w14:paraId="21AB7103" w14:textId="77777777" w:rsidR="00512709" w:rsidRDefault="00512709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Resolved: Parish Council resolved to accept </w:t>
            </w:r>
            <w:r w:rsidR="00EC19A5">
              <w:rPr>
                <w:rFonts w:ascii="Century Gothic" w:hAnsi="Century Gothic"/>
                <w:b/>
                <w:bCs/>
              </w:rPr>
              <w:t xml:space="preserve">Councillor Deanes declaration of interest. </w:t>
            </w:r>
          </w:p>
          <w:p w14:paraId="78FEE913" w14:textId="307F60A5" w:rsidR="00EC19A5" w:rsidRPr="00512709" w:rsidRDefault="00EC19A5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</w:p>
        </w:tc>
      </w:tr>
      <w:tr w:rsidR="003F117A" w:rsidRPr="004E7443" w14:paraId="6AF60EEA" w14:textId="77777777" w:rsidTr="00EF52ED">
        <w:trPr>
          <w:trHeight w:val="508"/>
        </w:trPr>
        <w:tc>
          <w:tcPr>
            <w:tcW w:w="1044" w:type="dxa"/>
          </w:tcPr>
          <w:p w14:paraId="6772772F" w14:textId="5AF19FAF" w:rsidR="003F117A" w:rsidRPr="004E7443" w:rsidRDefault="000115FC" w:rsidP="0071385A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22.03.03</w:t>
            </w:r>
          </w:p>
        </w:tc>
        <w:tc>
          <w:tcPr>
            <w:tcW w:w="9340" w:type="dxa"/>
          </w:tcPr>
          <w:p w14:paraId="01A92204" w14:textId="77777777" w:rsidR="003F117A" w:rsidRDefault="00EC19A5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  <w:r w:rsidRPr="00EC19A5">
              <w:rPr>
                <w:rFonts w:ascii="Century Gothic" w:hAnsi="Century Gothic"/>
                <w:b/>
                <w:bCs/>
                <w:color w:val="1F497D" w:themeColor="text2"/>
              </w:rPr>
              <w:t>Resolution of Minutes</w:t>
            </w:r>
            <w:r>
              <w:rPr>
                <w:rFonts w:ascii="Century Gothic" w:hAnsi="Century Gothic"/>
                <w:b/>
                <w:bCs/>
                <w:color w:val="1F497D" w:themeColor="text2"/>
              </w:rPr>
              <w:t xml:space="preserve">. </w:t>
            </w:r>
          </w:p>
          <w:p w14:paraId="0CF959B6" w14:textId="2E7FC457" w:rsidR="00EC19A5" w:rsidRDefault="00EC19A5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 w:rsidRPr="00EC19A5">
              <w:rPr>
                <w:rFonts w:ascii="Century Gothic" w:hAnsi="Century Gothic"/>
              </w:rPr>
              <w:t>The Parish Council agreed to accept the minutes from the meeting of the 15</w:t>
            </w:r>
            <w:r w:rsidRPr="00EC19A5">
              <w:rPr>
                <w:rFonts w:ascii="Century Gothic" w:hAnsi="Century Gothic"/>
                <w:vertAlign w:val="superscript"/>
              </w:rPr>
              <w:t>th</w:t>
            </w:r>
            <w:r w:rsidRPr="00EC19A5">
              <w:rPr>
                <w:rFonts w:ascii="Century Gothic" w:hAnsi="Century Gothic"/>
              </w:rPr>
              <w:t xml:space="preserve"> February 2022, as a true and accurate </w:t>
            </w:r>
            <w:r w:rsidR="008A4031">
              <w:rPr>
                <w:rFonts w:ascii="Century Gothic" w:hAnsi="Century Gothic"/>
              </w:rPr>
              <w:t>precis</w:t>
            </w:r>
            <w:r w:rsidRPr="00EC19A5">
              <w:rPr>
                <w:rFonts w:ascii="Century Gothic" w:hAnsi="Century Gothic"/>
              </w:rPr>
              <w:t xml:space="preserve"> of the meeting.</w:t>
            </w:r>
          </w:p>
          <w:p w14:paraId="6DECAA2E" w14:textId="340B7A2C" w:rsidR="00841322" w:rsidRDefault="00841322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Councillor Deane requested the minutes state that at no time, to the best of his knowledge, had the enforcement officer, visited the site of the Farmer Giles Farmstead.</w:t>
            </w:r>
          </w:p>
          <w:p w14:paraId="2ACC2C5F" w14:textId="24F114FD" w:rsidR="00EC19A5" w:rsidRPr="00EC19A5" w:rsidRDefault="00EC19A5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 w:rsidRPr="00EC19A5">
              <w:rPr>
                <w:rFonts w:ascii="Century Gothic" w:hAnsi="Century Gothic"/>
                <w:b/>
                <w:bCs/>
              </w:rPr>
              <w:t xml:space="preserve">Proposed:  </w:t>
            </w:r>
            <w:r>
              <w:rPr>
                <w:rFonts w:ascii="Century Gothic" w:hAnsi="Century Gothic"/>
                <w:b/>
                <w:bCs/>
              </w:rPr>
              <w:t xml:space="preserve">RB      Seconded: JA       Carried: </w:t>
            </w:r>
            <w:r w:rsidR="00841322">
              <w:rPr>
                <w:rFonts w:ascii="Century Gothic" w:hAnsi="Century Gothic"/>
                <w:b/>
                <w:bCs/>
              </w:rPr>
              <w:t>Unanimously</w:t>
            </w:r>
          </w:p>
          <w:p w14:paraId="23536021" w14:textId="77777777" w:rsidR="00EC19A5" w:rsidRDefault="00EC19A5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</w:p>
          <w:p w14:paraId="5AC4F211" w14:textId="77777777" w:rsidR="00EC19A5" w:rsidRPr="00EC19A5" w:rsidRDefault="00EC19A5" w:rsidP="00EC19A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 w:rsidRPr="00EC19A5">
              <w:rPr>
                <w:rFonts w:ascii="Century Gothic" w:hAnsi="Century Gothic"/>
                <w:b/>
                <w:bCs/>
              </w:rPr>
              <w:t xml:space="preserve">Resolved: </w:t>
            </w:r>
            <w:r>
              <w:rPr>
                <w:rFonts w:ascii="Century Gothic" w:hAnsi="Century Gothic"/>
                <w:b/>
                <w:bCs/>
              </w:rPr>
              <w:t xml:space="preserve">Parish Council resolved </w:t>
            </w:r>
            <w:r w:rsidRPr="00EC19A5">
              <w:rPr>
                <w:rFonts w:ascii="Century Gothic" w:hAnsi="Century Gothic"/>
                <w:b/>
                <w:bCs/>
              </w:rPr>
              <w:t>to accept the minutes from the meeting of the 15</w:t>
            </w:r>
            <w:r w:rsidRPr="00EC19A5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EC19A5">
              <w:rPr>
                <w:rFonts w:ascii="Century Gothic" w:hAnsi="Century Gothic"/>
                <w:b/>
                <w:bCs/>
              </w:rPr>
              <w:t xml:space="preserve"> February 2022, as a true and accurate reflection of the meeting.</w:t>
            </w:r>
          </w:p>
          <w:p w14:paraId="2D532D1A" w14:textId="50876871" w:rsidR="00EC19A5" w:rsidRPr="00EC19A5" w:rsidRDefault="00EC19A5" w:rsidP="00512709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</w:tc>
      </w:tr>
      <w:tr w:rsidR="00CC0520" w:rsidRPr="004E7443" w14:paraId="7A3F7E1E" w14:textId="77777777" w:rsidTr="00EF52ED">
        <w:trPr>
          <w:trHeight w:val="508"/>
        </w:trPr>
        <w:tc>
          <w:tcPr>
            <w:tcW w:w="1044" w:type="dxa"/>
          </w:tcPr>
          <w:p w14:paraId="57BB6FCB" w14:textId="5BB8BECE" w:rsidR="00CC0520" w:rsidRDefault="000115FC" w:rsidP="0071385A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22.03.04</w:t>
            </w:r>
          </w:p>
          <w:p w14:paraId="2A3AC66A" w14:textId="3340CB13" w:rsidR="00427C09" w:rsidRPr="004E7443" w:rsidRDefault="00427C09" w:rsidP="0071385A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</w:p>
        </w:tc>
        <w:tc>
          <w:tcPr>
            <w:tcW w:w="9340" w:type="dxa"/>
          </w:tcPr>
          <w:p w14:paraId="6406FEEA" w14:textId="77777777" w:rsidR="00CC0520" w:rsidRDefault="008A4031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  <w:r>
              <w:rPr>
                <w:rFonts w:ascii="Century Gothic" w:hAnsi="Century Gothic"/>
                <w:b/>
                <w:bCs/>
                <w:color w:val="1F497D" w:themeColor="text2"/>
              </w:rPr>
              <w:t>Planning Matters</w:t>
            </w:r>
            <w:r w:rsidR="00EE186D">
              <w:rPr>
                <w:rFonts w:ascii="Century Gothic" w:hAnsi="Century Gothic"/>
                <w:b/>
                <w:bCs/>
                <w:color w:val="1F497D" w:themeColor="text2"/>
              </w:rPr>
              <w:t>.</w:t>
            </w:r>
          </w:p>
          <w:p w14:paraId="2BDA8C27" w14:textId="34EF867B" w:rsidR="00EE186D" w:rsidRDefault="00EE186D" w:rsidP="0071385A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</w:tc>
      </w:tr>
      <w:tr w:rsidR="00081F8C" w:rsidRPr="004E7443" w14:paraId="2E3DD5BD" w14:textId="77777777" w:rsidTr="00EF52ED">
        <w:trPr>
          <w:trHeight w:val="508"/>
        </w:trPr>
        <w:tc>
          <w:tcPr>
            <w:tcW w:w="1044" w:type="dxa"/>
          </w:tcPr>
          <w:p w14:paraId="1A8CA224" w14:textId="07ED3E91" w:rsidR="00081F8C" w:rsidRPr="004E7443" w:rsidRDefault="00081F8C" w:rsidP="00081F8C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</w:p>
        </w:tc>
        <w:tc>
          <w:tcPr>
            <w:tcW w:w="9340" w:type="dxa"/>
          </w:tcPr>
          <w:p w14:paraId="0616E812" w14:textId="70D2CDB4" w:rsidR="00081F8C" w:rsidRDefault="00081F8C" w:rsidP="00081F8C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color w:val="1F497D" w:themeColor="text2"/>
              </w:rPr>
              <w:t>Questions and Statements.</w:t>
            </w:r>
          </w:p>
          <w:p w14:paraId="622A5405" w14:textId="769C108C" w:rsidR="00D35E1E" w:rsidRDefault="00D35E1E" w:rsidP="00081F8C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Cs/>
              </w:rPr>
            </w:pPr>
            <w:r w:rsidRPr="00D35E1E">
              <w:rPr>
                <w:rFonts w:ascii="Century Gothic" w:hAnsi="Century Gothic"/>
                <w:bCs/>
              </w:rPr>
              <w:t xml:space="preserve">The Vice Chair </w:t>
            </w:r>
            <w:r>
              <w:rPr>
                <w:rFonts w:ascii="Century Gothic" w:hAnsi="Century Gothic"/>
                <w:bCs/>
              </w:rPr>
              <w:t>suspended standing orders to enable members of the public to speak for longer than three minutes. A maximum of 6 minutes was set.</w:t>
            </w:r>
          </w:p>
          <w:p w14:paraId="5C33CDFC" w14:textId="77777777" w:rsidR="008A4031" w:rsidRPr="00D35E1E" w:rsidRDefault="008A4031" w:rsidP="00081F8C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Cs/>
              </w:rPr>
            </w:pPr>
          </w:p>
          <w:p w14:paraId="37D1C17F" w14:textId="0C58D068" w:rsidR="00081F8C" w:rsidRDefault="00081F8C" w:rsidP="00081F8C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Cs/>
              </w:rPr>
            </w:pPr>
            <w:r w:rsidRPr="00706E56">
              <w:rPr>
                <w:rFonts w:ascii="Century Gothic" w:hAnsi="Century Gothic"/>
                <w:bCs/>
              </w:rPr>
              <w:t xml:space="preserve">The </w:t>
            </w:r>
            <w:r w:rsidR="00D35E1E">
              <w:rPr>
                <w:rFonts w:ascii="Century Gothic" w:hAnsi="Century Gothic"/>
                <w:bCs/>
              </w:rPr>
              <w:t xml:space="preserve">Vice </w:t>
            </w:r>
            <w:r w:rsidRPr="00706E56">
              <w:rPr>
                <w:rFonts w:ascii="Century Gothic" w:hAnsi="Century Gothic"/>
                <w:bCs/>
              </w:rPr>
              <w:t xml:space="preserve">Chair </w:t>
            </w:r>
            <w:r>
              <w:rPr>
                <w:rFonts w:ascii="Century Gothic" w:hAnsi="Century Gothic"/>
                <w:bCs/>
              </w:rPr>
              <w:t xml:space="preserve">invited questions and statements from the public. </w:t>
            </w:r>
          </w:p>
          <w:p w14:paraId="463FE266" w14:textId="1BDD3AE0" w:rsidR="003120F5" w:rsidRDefault="003120F5" w:rsidP="00081F8C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Cs/>
              </w:rPr>
            </w:pPr>
          </w:p>
          <w:p w14:paraId="1128525C" w14:textId="35AA3DD2" w:rsidR="003120F5" w:rsidRDefault="003120F5" w:rsidP="00081F8C">
            <w:pPr>
              <w:pStyle w:val="TableParagraph"/>
              <w:spacing w:line="248" w:lineRule="exact"/>
              <w:ind w:left="105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Mr Richard McNamara requested to speak. His presentation is attached below and was read to the meeting via Zoom</w:t>
            </w:r>
          </w:p>
          <w:p w14:paraId="5A4EC394" w14:textId="77777777" w:rsidR="00081F8C" w:rsidRDefault="00081F8C" w:rsidP="00081F8C">
            <w:pPr>
              <w:pStyle w:val="TableParagraph"/>
              <w:tabs>
                <w:tab w:val="left" w:pos="460"/>
              </w:tabs>
              <w:spacing w:before="55"/>
              <w:ind w:left="720" w:right="256"/>
              <w:rPr>
                <w:rFonts w:ascii="Century Gothic" w:hAnsi="Century Gothic"/>
                <w:bCs/>
              </w:rPr>
            </w:pPr>
          </w:p>
          <w:bookmarkStart w:id="1" w:name="_MON_1708779511"/>
          <w:bookmarkEnd w:id="1"/>
          <w:p w14:paraId="340659DF" w14:textId="731708EC" w:rsidR="00427C09" w:rsidRDefault="00427C09" w:rsidP="00081F8C">
            <w:pPr>
              <w:pStyle w:val="TableParagraph"/>
              <w:tabs>
                <w:tab w:val="left" w:pos="460"/>
              </w:tabs>
              <w:spacing w:before="55"/>
              <w:ind w:left="720" w:right="256"/>
            </w:pPr>
            <w:r>
              <w:object w:dxaOrig="1520" w:dyaOrig="985" w14:anchorId="340EE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8" o:title=""/>
                </v:shape>
                <o:OLEObject Type="Embed" ProgID="Word.Document.12" ShapeID="_x0000_i1025" DrawAspect="Icon" ObjectID="_1708889341" r:id="rId9">
                  <o:FieldCodes>\s</o:FieldCodes>
                </o:OLEObject>
              </w:object>
            </w:r>
          </w:p>
          <w:p w14:paraId="55BE3DC5" w14:textId="7E54881A" w:rsidR="00A910BA" w:rsidRDefault="00A910BA" w:rsidP="00081F8C">
            <w:pPr>
              <w:pStyle w:val="TableParagraph"/>
              <w:tabs>
                <w:tab w:val="left" w:pos="460"/>
              </w:tabs>
              <w:spacing w:before="55"/>
              <w:ind w:left="720" w:right="256"/>
            </w:pPr>
          </w:p>
          <w:p w14:paraId="1B7FCD15" w14:textId="7C4D93C3" w:rsidR="00427C09" w:rsidRDefault="00A910BA" w:rsidP="00A2120F">
            <w:pPr>
              <w:pStyle w:val="TableParagraph"/>
              <w:tabs>
                <w:tab w:val="left" w:pos="460"/>
              </w:tabs>
              <w:spacing w:before="55"/>
              <w:ind w:left="460" w:right="256"/>
              <w:rPr>
                <w:rFonts w:ascii="Century Gothic" w:hAnsi="Century Gothic"/>
                <w:bCs/>
              </w:rPr>
            </w:pPr>
            <w:r w:rsidRPr="00A910BA">
              <w:rPr>
                <w:rFonts w:ascii="Century Gothic" w:hAnsi="Century Gothic"/>
              </w:rPr>
              <w:t>The Vice Chair asked if there were any further questions or statements from the public</w:t>
            </w:r>
            <w:r w:rsidR="00A2120F">
              <w:rPr>
                <w:rFonts w:ascii="Century Gothic" w:hAnsi="Century Gothic"/>
              </w:rPr>
              <w:t>. There were none at this point.</w:t>
            </w:r>
          </w:p>
          <w:p w14:paraId="20350CEE" w14:textId="10A816CF" w:rsidR="00427C09" w:rsidRPr="00886A43" w:rsidRDefault="00427C09" w:rsidP="00081F8C">
            <w:pPr>
              <w:pStyle w:val="TableParagraph"/>
              <w:tabs>
                <w:tab w:val="left" w:pos="460"/>
              </w:tabs>
              <w:spacing w:before="55"/>
              <w:ind w:left="720" w:right="256"/>
              <w:rPr>
                <w:rFonts w:ascii="Century Gothic" w:hAnsi="Century Gothic"/>
                <w:bCs/>
              </w:rPr>
            </w:pPr>
          </w:p>
        </w:tc>
      </w:tr>
      <w:tr w:rsidR="00081F8C" w:rsidRPr="004E7443" w14:paraId="5591197E" w14:textId="77777777" w:rsidTr="00EF52ED">
        <w:trPr>
          <w:trHeight w:val="508"/>
        </w:trPr>
        <w:tc>
          <w:tcPr>
            <w:tcW w:w="1044" w:type="dxa"/>
          </w:tcPr>
          <w:p w14:paraId="14DF94B4" w14:textId="4DE09FD4" w:rsidR="00081F8C" w:rsidRPr="004E7443" w:rsidRDefault="00081F8C" w:rsidP="00081F8C">
            <w:pPr>
              <w:pStyle w:val="TableParagraph"/>
              <w:spacing w:before="62"/>
              <w:rPr>
                <w:rFonts w:ascii="Century Gothic" w:hAnsi="Century Gothic"/>
                <w:sz w:val="20"/>
              </w:rPr>
            </w:pPr>
            <w:r w:rsidRPr="004E7443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9340" w:type="dxa"/>
          </w:tcPr>
          <w:p w14:paraId="0EF35239" w14:textId="77777777" w:rsidR="00081F8C" w:rsidRDefault="00D0432B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 w:rsidRPr="00D0432B">
              <w:rPr>
                <w:rFonts w:ascii="Century Gothic" w:hAnsi="Century Gothic"/>
                <w:b/>
                <w:bCs/>
              </w:rPr>
              <w:t>PL/2021/0083</w:t>
            </w:r>
            <w:r>
              <w:rPr>
                <w:rFonts w:ascii="Century Gothic" w:hAnsi="Century Gothic"/>
                <w:b/>
                <w:bCs/>
              </w:rPr>
              <w:t xml:space="preserve"> Variation of Condition 2 on PL/2021/11405 ( demolition of buildings).</w:t>
            </w:r>
          </w:p>
          <w:p w14:paraId="710C0C61" w14:textId="639B8944" w:rsidR="00D0432B" w:rsidRDefault="00D0432B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 w:rsidRPr="00D0432B">
              <w:rPr>
                <w:rFonts w:ascii="Century Gothic" w:hAnsi="Century Gothic"/>
              </w:rPr>
              <w:t>The Applicant</w:t>
            </w:r>
            <w:r>
              <w:rPr>
                <w:rFonts w:ascii="Century Gothic" w:hAnsi="Century Gothic"/>
              </w:rPr>
              <w:t>,</w:t>
            </w:r>
            <w:r w:rsidRPr="00D0432B">
              <w:rPr>
                <w:rFonts w:ascii="Century Gothic" w:hAnsi="Century Gothic"/>
              </w:rPr>
              <w:t xml:space="preserve"> Mary Corrie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Pr="00D0432B">
              <w:rPr>
                <w:rFonts w:ascii="Century Gothic" w:hAnsi="Century Gothic"/>
              </w:rPr>
              <w:t>addressed the meeting</w:t>
            </w:r>
            <w:r>
              <w:rPr>
                <w:rFonts w:ascii="Century Gothic" w:hAnsi="Century Gothic"/>
              </w:rPr>
              <w:t>. Mary Corrie stated that as applicants they were committed to fully comply with the planning conditions set</w:t>
            </w:r>
            <w:r w:rsidR="00743695">
              <w:rPr>
                <w:rFonts w:ascii="Century Gothic" w:hAnsi="Century Gothic"/>
              </w:rPr>
              <w:t xml:space="preserve"> and there was no element of the conditions they were not trying to fulfil. The applicants wish to reassure the village the</w:t>
            </w:r>
            <w:r w:rsidR="000E11E3">
              <w:rPr>
                <w:rFonts w:ascii="Century Gothic" w:hAnsi="Century Gothic"/>
              </w:rPr>
              <w:t>ir</w:t>
            </w:r>
            <w:r w:rsidR="00743695">
              <w:rPr>
                <w:rFonts w:ascii="Century Gothic" w:hAnsi="Century Gothic"/>
              </w:rPr>
              <w:t xml:space="preserve"> intention remains to return the entrance to the village to a more </w:t>
            </w:r>
            <w:r w:rsidR="000E11E3">
              <w:rPr>
                <w:rFonts w:ascii="Century Gothic" w:hAnsi="Century Gothic"/>
              </w:rPr>
              <w:t xml:space="preserve">rural </w:t>
            </w:r>
            <w:r w:rsidR="00743695">
              <w:rPr>
                <w:rFonts w:ascii="Century Gothic" w:hAnsi="Century Gothic"/>
              </w:rPr>
              <w:t>wooded view</w:t>
            </w:r>
            <w:r w:rsidR="000E11E3">
              <w:rPr>
                <w:rFonts w:ascii="Century Gothic" w:hAnsi="Century Gothic"/>
              </w:rPr>
              <w:t xml:space="preserve">, visually more appealing. The commitment remains, to return the car park to a Wiltshire wildlife meadow. The demolition of the buildings and the subsequent planting </w:t>
            </w:r>
            <w:r w:rsidR="001A320E">
              <w:rPr>
                <w:rFonts w:ascii="Century Gothic" w:hAnsi="Century Gothic"/>
              </w:rPr>
              <w:t xml:space="preserve">and screening </w:t>
            </w:r>
            <w:r w:rsidR="000E11E3">
              <w:rPr>
                <w:rFonts w:ascii="Century Gothic" w:hAnsi="Century Gothic"/>
              </w:rPr>
              <w:t>are under way. The car park will be emptied by the 26</w:t>
            </w:r>
            <w:r w:rsidR="000E11E3" w:rsidRPr="000E11E3">
              <w:rPr>
                <w:rFonts w:ascii="Century Gothic" w:hAnsi="Century Gothic"/>
                <w:vertAlign w:val="superscript"/>
              </w:rPr>
              <w:t>th</w:t>
            </w:r>
            <w:r w:rsidR="000E11E3">
              <w:rPr>
                <w:rFonts w:ascii="Century Gothic" w:hAnsi="Century Gothic"/>
              </w:rPr>
              <w:t xml:space="preserve"> March and a contractor has already been engaged</w:t>
            </w:r>
            <w:r w:rsidR="001A320E">
              <w:rPr>
                <w:rFonts w:ascii="Century Gothic" w:hAnsi="Century Gothic"/>
              </w:rPr>
              <w:t xml:space="preserve"> to remove SSE from the site. The applicant is happy to go on record to confirm their commitment to comply with the conditions.</w:t>
            </w:r>
          </w:p>
          <w:p w14:paraId="30E971E3" w14:textId="77777777" w:rsidR="001A320E" w:rsidRDefault="001A320E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Mary Corrie stated the Farm attraction barn is not visually impactful from the road and sits in a low geographical point in the village.</w:t>
            </w:r>
          </w:p>
          <w:p w14:paraId="3C474111" w14:textId="77777777" w:rsidR="001A320E" w:rsidRDefault="001A320E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applicant noted advice from Vets and the fire brigade</w:t>
            </w:r>
            <w:r w:rsidR="00E30570">
              <w:rPr>
                <w:rFonts w:ascii="Century Gothic" w:hAnsi="Century Gothic"/>
              </w:rPr>
              <w:t xml:space="preserve"> had subsequently resulted in the need for a separate barn to store animal feed and hay as it is unsafe from a health and safety perspective to store these in the horse barn with the animals. The applicants, therefore, wish to retain the farm attraction barn to store </w:t>
            </w:r>
            <w:r w:rsidR="00A37CB6">
              <w:rPr>
                <w:rFonts w:ascii="Century Gothic" w:hAnsi="Century Gothic"/>
              </w:rPr>
              <w:t>animal feed, hay and fodder, plus farm equipment.</w:t>
            </w:r>
          </w:p>
          <w:p w14:paraId="33422438" w14:textId="77777777" w:rsidR="00A37CB6" w:rsidRDefault="00A37CB6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applicants ask for the support of the parish council to retain the barn, as the most sustainable way forward for their agricultural business.</w:t>
            </w:r>
          </w:p>
          <w:p w14:paraId="1D18D432" w14:textId="77777777" w:rsidR="00331708" w:rsidRDefault="00331708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Robin Faulkner wished to support the applicants request.</w:t>
            </w:r>
          </w:p>
          <w:p w14:paraId="2E7DC59B" w14:textId="77777777" w:rsidR="00331708" w:rsidRDefault="00331708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 w:rsidRPr="00331708">
              <w:rPr>
                <w:rFonts w:ascii="Century Gothic" w:hAnsi="Century Gothic"/>
                <w:b/>
                <w:bCs/>
              </w:rPr>
              <w:lastRenderedPageBreak/>
              <w:t>Standing orders were reinstated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2D3BF053" w14:textId="77777777" w:rsidR="00331708" w:rsidRDefault="00331708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 w:rsidRPr="00331708">
              <w:rPr>
                <w:rFonts w:ascii="Century Gothic" w:hAnsi="Century Gothic"/>
              </w:rPr>
              <w:t xml:space="preserve">The Vice Chair </w:t>
            </w:r>
            <w:r>
              <w:rPr>
                <w:rFonts w:ascii="Century Gothic" w:hAnsi="Century Gothic"/>
              </w:rPr>
              <w:t>asked the Councillors if they wished to ask the applicants any questions.</w:t>
            </w:r>
          </w:p>
          <w:p w14:paraId="589CEE9E" w14:textId="77777777" w:rsidR="005667B9" w:rsidRDefault="005667B9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Councillors asked for clarity from the applicant on the planting scheme </w:t>
            </w:r>
            <w:r w:rsidR="00705224">
              <w:rPr>
                <w:rFonts w:ascii="Century Gothic" w:hAnsi="Century Gothic"/>
              </w:rPr>
              <w:t>as the drawings attached to the application do not detail accurately the</w:t>
            </w:r>
            <w:r w:rsidR="00343F92">
              <w:rPr>
                <w:rFonts w:ascii="Century Gothic" w:hAnsi="Century Gothic"/>
              </w:rPr>
              <w:t xml:space="preserve"> applicants </w:t>
            </w:r>
            <w:r w:rsidR="00705224">
              <w:rPr>
                <w:rFonts w:ascii="Century Gothic" w:hAnsi="Century Gothic"/>
              </w:rPr>
              <w:t xml:space="preserve"> intended planting</w:t>
            </w:r>
            <w:r w:rsidR="00343F92">
              <w:rPr>
                <w:rFonts w:ascii="Century Gothic" w:hAnsi="Century Gothic"/>
              </w:rPr>
              <w:t xml:space="preserve"> scheme.</w:t>
            </w:r>
          </w:p>
          <w:p w14:paraId="1D8A2AC7" w14:textId="77C1081B" w:rsidR="00343F92" w:rsidRDefault="00343F92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Councillors asked the applicant to confirm by photo, the buildings which are to be demolished and those that will remain. The applicant obliged.</w:t>
            </w:r>
          </w:p>
          <w:p w14:paraId="205EA122" w14:textId="77777777" w:rsidR="00343F92" w:rsidRDefault="00343F92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Councillors asked for confirmation that SSE would </w:t>
            </w:r>
            <w:r w:rsidR="00E66910">
              <w:rPr>
                <w:rFonts w:ascii="Century Gothic" w:hAnsi="Century Gothic"/>
              </w:rPr>
              <w:t>exit the site by 26</w:t>
            </w:r>
            <w:r w:rsidR="00E66910" w:rsidRPr="00E66910">
              <w:rPr>
                <w:rFonts w:ascii="Century Gothic" w:hAnsi="Century Gothic"/>
                <w:vertAlign w:val="superscript"/>
              </w:rPr>
              <w:t>th</w:t>
            </w:r>
            <w:r w:rsidR="00E66910">
              <w:rPr>
                <w:rFonts w:ascii="Century Gothic" w:hAnsi="Century Gothic"/>
              </w:rPr>
              <w:t xml:space="preserve"> March 2022. Mary Corrie confirmed this date was on track.</w:t>
            </w:r>
          </w:p>
          <w:p w14:paraId="239FD373" w14:textId="77777777" w:rsidR="00E66910" w:rsidRDefault="00E66910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Councillor Johnson noted the farm attraction barn, currently used for agricultural purposes, is classified as a building for tourism and whether a change of use had been applied for to use it as a building for agriculture. Mary Corrie was unable to confirm this.</w:t>
            </w:r>
          </w:p>
          <w:p w14:paraId="06E98708" w14:textId="06D02C06" w:rsidR="00E66910" w:rsidRDefault="00E66910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Parish Council understood the requirement for the businesses at Farmer Giles to have a barn for agricultural purposes and </w:t>
            </w:r>
            <w:r w:rsidR="00467BA7">
              <w:rPr>
                <w:rFonts w:ascii="Century Gothic" w:hAnsi="Century Gothic"/>
              </w:rPr>
              <w:t>have no objection to</w:t>
            </w:r>
            <w:r>
              <w:rPr>
                <w:rFonts w:ascii="Century Gothic" w:hAnsi="Century Gothic"/>
              </w:rPr>
              <w:t xml:space="preserve"> the </w:t>
            </w:r>
            <w:r w:rsidR="00467BA7">
              <w:rPr>
                <w:rFonts w:ascii="Century Gothic" w:hAnsi="Century Gothic"/>
              </w:rPr>
              <w:t>request to leave the barn standing. This will lessen the environmental impact and support sustainability. The Parish Council request clarity on the screening and planting scheme and that it be a condition of there consultation comments to Wiltshire Council.</w:t>
            </w:r>
            <w:r w:rsidR="007831EF">
              <w:rPr>
                <w:rFonts w:ascii="Century Gothic" w:hAnsi="Century Gothic"/>
              </w:rPr>
              <w:t xml:space="preserve"> Core Policy 51 must be adhered to.</w:t>
            </w:r>
          </w:p>
          <w:p w14:paraId="0D5239C9" w14:textId="77777777" w:rsidR="00467BA7" w:rsidRDefault="00467BA7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</w:rPr>
            </w:pPr>
          </w:p>
          <w:p w14:paraId="7815BED0" w14:textId="77777777" w:rsidR="00467BA7" w:rsidRDefault="00467BA7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 w:rsidRPr="00467BA7">
              <w:rPr>
                <w:rFonts w:ascii="Century Gothic" w:hAnsi="Century Gothic"/>
                <w:b/>
                <w:bCs/>
              </w:rPr>
              <w:t>Propose: JA      Seconded:  RB     Carried: Unanimously</w:t>
            </w:r>
          </w:p>
          <w:p w14:paraId="21297B5E" w14:textId="77777777" w:rsidR="00467BA7" w:rsidRDefault="00467BA7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</w:p>
          <w:p w14:paraId="3C6A5023" w14:textId="6BB66003" w:rsidR="00467BA7" w:rsidRPr="00467BA7" w:rsidRDefault="00467BA7" w:rsidP="00A2120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Resolved: The Clerk will submit comments to Wiltshire Planning raising no objection to the barn remaining</w:t>
            </w:r>
            <w:r w:rsidR="007831EF">
              <w:rPr>
                <w:rFonts w:ascii="Century Gothic" w:hAnsi="Century Gothic"/>
                <w:b/>
                <w:bCs/>
              </w:rPr>
              <w:t>,</w:t>
            </w:r>
            <w:r>
              <w:rPr>
                <w:rFonts w:ascii="Century Gothic" w:hAnsi="Century Gothic"/>
                <w:b/>
                <w:bCs/>
              </w:rPr>
              <w:t xml:space="preserve"> subject to Core Policy 51 being adhered to </w:t>
            </w:r>
            <w:r w:rsidR="007831EF">
              <w:rPr>
                <w:rFonts w:ascii="Century Gothic" w:hAnsi="Century Gothic"/>
                <w:b/>
                <w:bCs/>
              </w:rPr>
              <w:t>and clarity on the screening and planting scheme.</w:t>
            </w:r>
          </w:p>
        </w:tc>
      </w:tr>
      <w:tr w:rsidR="00081F8C" w:rsidRPr="004E7443" w14:paraId="5E6337E3" w14:textId="77777777" w:rsidTr="00EF52ED">
        <w:trPr>
          <w:trHeight w:val="58"/>
        </w:trPr>
        <w:tc>
          <w:tcPr>
            <w:tcW w:w="1044" w:type="dxa"/>
          </w:tcPr>
          <w:p w14:paraId="6D8DCB26" w14:textId="4615C3B0" w:rsidR="00081F8C" w:rsidRPr="004E7443" w:rsidRDefault="00081F8C" w:rsidP="00081F8C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</w:p>
        </w:tc>
        <w:tc>
          <w:tcPr>
            <w:tcW w:w="9340" w:type="dxa"/>
          </w:tcPr>
          <w:p w14:paraId="73B769D0" w14:textId="73EE173C" w:rsidR="00081F8C" w:rsidRPr="00EF52ED" w:rsidRDefault="00081F8C" w:rsidP="00081F8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Century Gothic" w:hAnsi="Century Gothic"/>
                <w:b/>
              </w:rPr>
            </w:pPr>
          </w:p>
        </w:tc>
      </w:tr>
      <w:tr w:rsidR="00081F8C" w:rsidRPr="004E7443" w14:paraId="09080448" w14:textId="77777777" w:rsidTr="00EF52ED">
        <w:trPr>
          <w:trHeight w:val="508"/>
        </w:trPr>
        <w:tc>
          <w:tcPr>
            <w:tcW w:w="1044" w:type="dxa"/>
          </w:tcPr>
          <w:p w14:paraId="2993F971" w14:textId="77777777" w:rsidR="00081F8C" w:rsidRPr="004E7443" w:rsidRDefault="00081F8C" w:rsidP="00081F8C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</w:p>
        </w:tc>
        <w:tc>
          <w:tcPr>
            <w:tcW w:w="9340" w:type="dxa"/>
          </w:tcPr>
          <w:p w14:paraId="2CD52C0F" w14:textId="421EB873" w:rsidR="00081F8C" w:rsidRPr="004E7443" w:rsidRDefault="00081F8C" w:rsidP="00081F8C">
            <w:pPr>
              <w:pStyle w:val="Informal1"/>
              <w:spacing w:before="0"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F52ED">
              <w:rPr>
                <w:rFonts w:ascii="Century Gothic" w:hAnsi="Century Gothic"/>
                <w:b/>
                <w:bCs/>
                <w:color w:val="1F497D" w:themeColor="text2"/>
              </w:rPr>
              <w:t xml:space="preserve">Meeting Closed:  </w:t>
            </w:r>
            <w:r>
              <w:rPr>
                <w:rFonts w:ascii="Century Gothic" w:hAnsi="Century Gothic"/>
                <w:b/>
                <w:bCs/>
              </w:rPr>
              <w:t>18:5</w:t>
            </w:r>
            <w:r w:rsidR="007831EF">
              <w:rPr>
                <w:rFonts w:ascii="Century Gothic" w:hAnsi="Century Gothic"/>
                <w:b/>
                <w:bCs/>
              </w:rPr>
              <w:t>9</w:t>
            </w:r>
          </w:p>
        </w:tc>
      </w:tr>
      <w:tr w:rsidR="00081F8C" w:rsidRPr="004E7443" w14:paraId="79FD8F4F" w14:textId="77777777" w:rsidTr="00EF52ED">
        <w:trPr>
          <w:trHeight w:val="508"/>
        </w:trPr>
        <w:tc>
          <w:tcPr>
            <w:tcW w:w="1044" w:type="dxa"/>
          </w:tcPr>
          <w:p w14:paraId="058F219C" w14:textId="77777777" w:rsidR="00081F8C" w:rsidRPr="004E7443" w:rsidRDefault="00081F8C" w:rsidP="00081F8C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</w:p>
        </w:tc>
        <w:tc>
          <w:tcPr>
            <w:tcW w:w="9340" w:type="dxa"/>
          </w:tcPr>
          <w:p w14:paraId="5CB5F6C0" w14:textId="5D0DD0F5" w:rsidR="00081F8C" w:rsidRPr="004E7443" w:rsidRDefault="00081F8C" w:rsidP="00081F8C">
            <w:pPr>
              <w:pStyle w:val="TableParagraph"/>
              <w:spacing w:line="250" w:lineRule="exact"/>
              <w:ind w:left="105"/>
              <w:rPr>
                <w:rFonts w:ascii="Century Gothic" w:hAnsi="Century Gothic"/>
                <w:b/>
                <w:bCs/>
              </w:rPr>
            </w:pPr>
            <w:r w:rsidRPr="00EF52ED">
              <w:rPr>
                <w:rFonts w:ascii="Century Gothic" w:hAnsi="Century Gothic"/>
                <w:b/>
                <w:bCs/>
                <w:color w:val="1F497D" w:themeColor="text2"/>
              </w:rPr>
              <w:t>Date of next meeting:</w:t>
            </w:r>
            <w:r w:rsidRPr="00EF52ED">
              <w:rPr>
                <w:rFonts w:ascii="Century Gothic" w:hAnsi="Century Gothic"/>
                <w:color w:val="1F497D" w:themeColor="text2"/>
              </w:rPr>
              <w:t xml:space="preserve"> </w:t>
            </w:r>
            <w:r w:rsidR="007831EF">
              <w:rPr>
                <w:rFonts w:ascii="Century Gothic" w:hAnsi="Century Gothic"/>
                <w:b/>
                <w:bCs/>
              </w:rPr>
              <w:t>22.03.</w:t>
            </w:r>
            <w:r w:rsidRPr="004E7443">
              <w:rPr>
                <w:rFonts w:ascii="Century Gothic" w:hAnsi="Century Gothic"/>
                <w:b/>
                <w:bCs/>
              </w:rPr>
              <w:t>202</w:t>
            </w:r>
            <w:r w:rsidR="007831EF">
              <w:rPr>
                <w:rFonts w:ascii="Century Gothic" w:hAnsi="Century Gothic"/>
                <w:b/>
                <w:bCs/>
              </w:rPr>
              <w:t>2</w:t>
            </w:r>
            <w:r w:rsidRPr="004E7443">
              <w:rPr>
                <w:rFonts w:ascii="Century Gothic" w:hAnsi="Century Gothic"/>
                <w:b/>
                <w:bCs/>
              </w:rPr>
              <w:t xml:space="preserve"> at Teffont Village Hall at 18:00</w:t>
            </w:r>
          </w:p>
          <w:p w14:paraId="4BC81292" w14:textId="77777777" w:rsidR="00081F8C" w:rsidRPr="004E7443" w:rsidRDefault="00081F8C" w:rsidP="00081F8C">
            <w:pPr>
              <w:pStyle w:val="TableParagraph"/>
              <w:spacing w:line="250" w:lineRule="exact"/>
              <w:ind w:left="105"/>
              <w:rPr>
                <w:rFonts w:ascii="Century Gothic" w:hAnsi="Century Gothic"/>
                <w:b/>
                <w:bCs/>
                <w:sz w:val="24"/>
              </w:rPr>
            </w:pPr>
          </w:p>
          <w:p w14:paraId="5B7B7485" w14:textId="77777777" w:rsidR="00081F8C" w:rsidRDefault="00081F8C" w:rsidP="00081F8C">
            <w:pPr>
              <w:pStyle w:val="Informal1"/>
              <w:spacing w:before="0" w:after="0"/>
              <w:rPr>
                <w:rFonts w:ascii="Century Gothic" w:hAnsi="Century Gothic"/>
              </w:rPr>
            </w:pPr>
            <w:r w:rsidRPr="004E7443">
              <w:rPr>
                <w:rFonts w:ascii="Century Gothic" w:hAnsi="Century Gothic"/>
              </w:rPr>
              <w:t>Note:</w:t>
            </w:r>
            <w:r w:rsidRPr="004E7443">
              <w:rPr>
                <w:rFonts w:ascii="Century Gothic" w:hAnsi="Century Gothic"/>
                <w:spacing w:val="-10"/>
              </w:rPr>
              <w:t xml:space="preserve"> </w:t>
            </w:r>
            <w:r w:rsidRPr="004E7443">
              <w:rPr>
                <w:rFonts w:ascii="Century Gothic" w:hAnsi="Century Gothic"/>
              </w:rPr>
              <w:t>The</w:t>
            </w:r>
            <w:r w:rsidRPr="004E7443">
              <w:rPr>
                <w:rFonts w:ascii="Century Gothic" w:hAnsi="Century Gothic"/>
                <w:spacing w:val="-11"/>
              </w:rPr>
              <w:t xml:space="preserve"> </w:t>
            </w:r>
            <w:r w:rsidRPr="004E7443">
              <w:rPr>
                <w:rFonts w:ascii="Century Gothic" w:hAnsi="Century Gothic"/>
              </w:rPr>
              <w:t>Village Hall</w:t>
            </w:r>
            <w:r w:rsidRPr="004E7443">
              <w:rPr>
                <w:rFonts w:ascii="Century Gothic" w:hAnsi="Century Gothic"/>
                <w:spacing w:val="-11"/>
              </w:rPr>
              <w:t xml:space="preserve"> </w:t>
            </w:r>
            <w:r w:rsidRPr="004E7443">
              <w:rPr>
                <w:rFonts w:ascii="Century Gothic" w:hAnsi="Century Gothic"/>
              </w:rPr>
              <w:t>is</w:t>
            </w:r>
            <w:r w:rsidRPr="004E7443">
              <w:rPr>
                <w:rFonts w:ascii="Century Gothic" w:hAnsi="Century Gothic"/>
                <w:spacing w:val="-7"/>
              </w:rPr>
              <w:t xml:space="preserve"> </w:t>
            </w:r>
            <w:r w:rsidRPr="004E7443">
              <w:rPr>
                <w:rFonts w:ascii="Century Gothic" w:hAnsi="Century Gothic"/>
              </w:rPr>
              <w:t>open</w:t>
            </w:r>
            <w:r w:rsidRPr="004E7443">
              <w:rPr>
                <w:rFonts w:ascii="Century Gothic" w:hAnsi="Century Gothic"/>
                <w:spacing w:val="-12"/>
              </w:rPr>
              <w:t xml:space="preserve"> </w:t>
            </w:r>
            <w:r w:rsidRPr="004E7443">
              <w:rPr>
                <w:rFonts w:ascii="Century Gothic" w:hAnsi="Century Gothic"/>
              </w:rPr>
              <w:t>for</w:t>
            </w:r>
            <w:r w:rsidRPr="004E7443">
              <w:rPr>
                <w:rFonts w:ascii="Century Gothic" w:hAnsi="Century Gothic"/>
                <w:spacing w:val="-9"/>
              </w:rPr>
              <w:t xml:space="preserve"> </w:t>
            </w:r>
            <w:r w:rsidRPr="004E7443">
              <w:rPr>
                <w:rFonts w:ascii="Century Gothic" w:hAnsi="Century Gothic"/>
              </w:rPr>
              <w:t>30</w:t>
            </w:r>
            <w:r w:rsidRPr="004E7443">
              <w:rPr>
                <w:rFonts w:ascii="Century Gothic" w:hAnsi="Century Gothic"/>
                <w:spacing w:val="-13"/>
              </w:rPr>
              <w:t xml:space="preserve"> </w:t>
            </w:r>
            <w:r w:rsidRPr="004E7443">
              <w:rPr>
                <w:rFonts w:ascii="Century Gothic" w:hAnsi="Century Gothic"/>
              </w:rPr>
              <w:t>minutes</w:t>
            </w:r>
            <w:r w:rsidRPr="004E7443">
              <w:rPr>
                <w:rFonts w:ascii="Century Gothic" w:hAnsi="Century Gothic"/>
                <w:spacing w:val="-10"/>
              </w:rPr>
              <w:t xml:space="preserve"> </w:t>
            </w:r>
            <w:r w:rsidRPr="004E7443">
              <w:rPr>
                <w:rFonts w:ascii="Century Gothic" w:hAnsi="Century Gothic"/>
              </w:rPr>
              <w:t>prior</w:t>
            </w:r>
            <w:r w:rsidRPr="004E7443">
              <w:rPr>
                <w:rFonts w:ascii="Century Gothic" w:hAnsi="Century Gothic"/>
                <w:spacing w:val="-9"/>
              </w:rPr>
              <w:t xml:space="preserve"> </w:t>
            </w:r>
            <w:r w:rsidRPr="004E7443">
              <w:rPr>
                <w:rFonts w:ascii="Century Gothic" w:hAnsi="Century Gothic"/>
              </w:rPr>
              <w:t>to</w:t>
            </w:r>
            <w:r w:rsidRPr="004E7443">
              <w:rPr>
                <w:rFonts w:ascii="Century Gothic" w:hAnsi="Century Gothic"/>
                <w:spacing w:val="-10"/>
              </w:rPr>
              <w:t xml:space="preserve"> </w:t>
            </w:r>
            <w:r w:rsidRPr="004E7443">
              <w:rPr>
                <w:rFonts w:ascii="Century Gothic" w:hAnsi="Century Gothic"/>
              </w:rPr>
              <w:t>the</w:t>
            </w:r>
            <w:r w:rsidRPr="004E7443">
              <w:rPr>
                <w:rFonts w:ascii="Century Gothic" w:hAnsi="Century Gothic"/>
                <w:spacing w:val="-11"/>
              </w:rPr>
              <w:t xml:space="preserve"> </w:t>
            </w:r>
            <w:r w:rsidRPr="004E7443">
              <w:rPr>
                <w:rFonts w:ascii="Century Gothic" w:hAnsi="Century Gothic"/>
              </w:rPr>
              <w:t>start</w:t>
            </w:r>
            <w:r w:rsidRPr="004E7443">
              <w:rPr>
                <w:rFonts w:ascii="Century Gothic" w:hAnsi="Century Gothic"/>
                <w:spacing w:val="-10"/>
              </w:rPr>
              <w:t xml:space="preserve"> </w:t>
            </w:r>
            <w:r w:rsidRPr="004E7443">
              <w:rPr>
                <w:rFonts w:ascii="Century Gothic" w:hAnsi="Century Gothic"/>
              </w:rPr>
              <w:t>of</w:t>
            </w:r>
            <w:r w:rsidRPr="004E7443">
              <w:rPr>
                <w:rFonts w:ascii="Century Gothic" w:hAnsi="Century Gothic"/>
                <w:spacing w:val="-7"/>
              </w:rPr>
              <w:t xml:space="preserve"> </w:t>
            </w:r>
            <w:r w:rsidRPr="004E7443">
              <w:rPr>
                <w:rFonts w:ascii="Century Gothic" w:hAnsi="Century Gothic"/>
              </w:rPr>
              <w:t>any</w:t>
            </w:r>
            <w:r w:rsidRPr="004E7443">
              <w:rPr>
                <w:rFonts w:ascii="Century Gothic" w:hAnsi="Century Gothic"/>
                <w:spacing w:val="-10"/>
              </w:rPr>
              <w:t xml:space="preserve"> </w:t>
            </w:r>
            <w:r w:rsidRPr="004E7443">
              <w:rPr>
                <w:rFonts w:ascii="Century Gothic" w:hAnsi="Century Gothic"/>
              </w:rPr>
              <w:t>public</w:t>
            </w:r>
            <w:r w:rsidRPr="004E7443">
              <w:rPr>
                <w:rFonts w:ascii="Century Gothic" w:hAnsi="Century Gothic"/>
                <w:spacing w:val="-10"/>
              </w:rPr>
              <w:t xml:space="preserve"> </w:t>
            </w:r>
            <w:r w:rsidRPr="004E7443">
              <w:rPr>
                <w:rFonts w:ascii="Century Gothic" w:hAnsi="Century Gothic"/>
              </w:rPr>
              <w:t>meeting for questions from any</w:t>
            </w:r>
            <w:r w:rsidRPr="004E7443">
              <w:rPr>
                <w:rFonts w:ascii="Century Gothic" w:hAnsi="Century Gothic"/>
                <w:spacing w:val="-11"/>
              </w:rPr>
              <w:t xml:space="preserve"> </w:t>
            </w:r>
            <w:r w:rsidRPr="004E7443">
              <w:rPr>
                <w:rFonts w:ascii="Century Gothic" w:hAnsi="Century Gothic"/>
              </w:rPr>
              <w:t>resident.</w:t>
            </w:r>
          </w:p>
          <w:p w14:paraId="5F0911D2" w14:textId="6CE2FFC7" w:rsidR="00081F8C" w:rsidRPr="00EF52ED" w:rsidRDefault="00081F8C" w:rsidP="00081F8C">
            <w:pPr>
              <w:pStyle w:val="Informal1"/>
              <w:spacing w:before="0" w:after="0"/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</w:tc>
      </w:tr>
    </w:tbl>
    <w:p w14:paraId="3A8BDB41" w14:textId="6C13917C" w:rsidR="00D12D41" w:rsidRPr="004E7443" w:rsidRDefault="00D12D41">
      <w:pPr>
        <w:spacing w:line="252" w:lineRule="exact"/>
        <w:rPr>
          <w:rFonts w:ascii="Century Gothic" w:hAnsi="Century Gothic"/>
        </w:rPr>
        <w:sectPr w:rsidR="00D12D41" w:rsidRPr="004E7443">
          <w:type w:val="continuous"/>
          <w:pgSz w:w="11910" w:h="16840"/>
          <w:pgMar w:top="680" w:right="500" w:bottom="280" w:left="740" w:header="720" w:footer="720" w:gutter="0"/>
          <w:cols w:space="720"/>
        </w:sectPr>
      </w:pPr>
    </w:p>
    <w:p w14:paraId="5F1143AE" w14:textId="22483729" w:rsidR="004E699B" w:rsidRPr="004E699B" w:rsidRDefault="004E699B" w:rsidP="004E699B">
      <w:pPr>
        <w:tabs>
          <w:tab w:val="left" w:pos="1296"/>
        </w:tabs>
        <w:rPr>
          <w:rFonts w:ascii="Century Gothic" w:hAnsi="Century Gothic"/>
          <w:sz w:val="24"/>
        </w:rPr>
      </w:pPr>
    </w:p>
    <w:sectPr w:rsidR="004E699B" w:rsidRPr="004E699B">
      <w:pgSz w:w="11910" w:h="16840"/>
      <w:pgMar w:top="680" w:right="5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DC68" w14:textId="77777777" w:rsidR="00A82349" w:rsidRDefault="00A82349" w:rsidP="004E699B">
      <w:r>
        <w:separator/>
      </w:r>
    </w:p>
  </w:endnote>
  <w:endnote w:type="continuationSeparator" w:id="0">
    <w:p w14:paraId="51A867A5" w14:textId="77777777" w:rsidR="00A82349" w:rsidRDefault="00A82349" w:rsidP="004E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0506" w14:textId="77777777" w:rsidR="00A82349" w:rsidRDefault="00A82349" w:rsidP="004E699B">
      <w:r>
        <w:separator/>
      </w:r>
    </w:p>
  </w:footnote>
  <w:footnote w:type="continuationSeparator" w:id="0">
    <w:p w14:paraId="09D63D84" w14:textId="77777777" w:rsidR="00A82349" w:rsidRDefault="00A82349" w:rsidP="004E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16D"/>
    <w:multiLevelType w:val="hybridMultilevel"/>
    <w:tmpl w:val="721E6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6678"/>
    <w:multiLevelType w:val="hybridMultilevel"/>
    <w:tmpl w:val="A498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26077"/>
    <w:multiLevelType w:val="hybridMultilevel"/>
    <w:tmpl w:val="DED081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733FF"/>
    <w:multiLevelType w:val="hybridMultilevel"/>
    <w:tmpl w:val="EFC6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3D3"/>
    <w:multiLevelType w:val="hybridMultilevel"/>
    <w:tmpl w:val="9202D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919DC"/>
    <w:multiLevelType w:val="hybridMultilevel"/>
    <w:tmpl w:val="9F643C22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E3F6F31"/>
    <w:multiLevelType w:val="hybridMultilevel"/>
    <w:tmpl w:val="020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E0C"/>
    <w:multiLevelType w:val="hybridMultilevel"/>
    <w:tmpl w:val="C6E85E40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FA041AE"/>
    <w:multiLevelType w:val="hybridMultilevel"/>
    <w:tmpl w:val="D7B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4679"/>
    <w:multiLevelType w:val="hybridMultilevel"/>
    <w:tmpl w:val="3D24E9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57C"/>
    <w:multiLevelType w:val="hybridMultilevel"/>
    <w:tmpl w:val="4BC0952C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409D00DE"/>
    <w:multiLevelType w:val="hybridMultilevel"/>
    <w:tmpl w:val="F1C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550"/>
    <w:multiLevelType w:val="hybridMultilevel"/>
    <w:tmpl w:val="B68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725D"/>
    <w:multiLevelType w:val="hybridMultilevel"/>
    <w:tmpl w:val="25A69A70"/>
    <w:lvl w:ilvl="0" w:tplc="9D8CABAA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2" w:tplc="CCE2ACF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A82AF32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4" w:tplc="1A98B12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5" w:tplc="28E0939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1696CD3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7" w:tplc="22D6F6B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8" w:tplc="9D1CAAD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374195"/>
    <w:multiLevelType w:val="hybridMultilevel"/>
    <w:tmpl w:val="70D2B1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0CE1AAC"/>
    <w:multiLevelType w:val="hybridMultilevel"/>
    <w:tmpl w:val="B88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264A"/>
    <w:multiLevelType w:val="hybridMultilevel"/>
    <w:tmpl w:val="23F4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4008BA"/>
    <w:multiLevelType w:val="hybridMultilevel"/>
    <w:tmpl w:val="F8F8ED62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764D2D16"/>
    <w:multiLevelType w:val="hybridMultilevel"/>
    <w:tmpl w:val="6F4C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0554E"/>
    <w:multiLevelType w:val="hybridMultilevel"/>
    <w:tmpl w:val="CEC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6"/>
  </w:num>
  <w:num w:numId="7">
    <w:abstractNumId w:val="19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7"/>
  </w:num>
  <w:num w:numId="14">
    <w:abstractNumId w:val="2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8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1"/>
    <w:rsid w:val="00000AB4"/>
    <w:rsid w:val="0000402D"/>
    <w:rsid w:val="000115FC"/>
    <w:rsid w:val="00015540"/>
    <w:rsid w:val="0003183C"/>
    <w:rsid w:val="00041301"/>
    <w:rsid w:val="00057FE5"/>
    <w:rsid w:val="00080C7D"/>
    <w:rsid w:val="00081F8C"/>
    <w:rsid w:val="0008278E"/>
    <w:rsid w:val="00082A83"/>
    <w:rsid w:val="00086FD2"/>
    <w:rsid w:val="000878C3"/>
    <w:rsid w:val="00090C27"/>
    <w:rsid w:val="000A38A6"/>
    <w:rsid w:val="000A5B70"/>
    <w:rsid w:val="000C0488"/>
    <w:rsid w:val="000E11E3"/>
    <w:rsid w:val="000F544E"/>
    <w:rsid w:val="000F7F96"/>
    <w:rsid w:val="00116B5B"/>
    <w:rsid w:val="00121C97"/>
    <w:rsid w:val="00140486"/>
    <w:rsid w:val="00144042"/>
    <w:rsid w:val="001460E6"/>
    <w:rsid w:val="001527E7"/>
    <w:rsid w:val="0015323E"/>
    <w:rsid w:val="00157EE1"/>
    <w:rsid w:val="00162A83"/>
    <w:rsid w:val="001713AE"/>
    <w:rsid w:val="00171B5B"/>
    <w:rsid w:val="00183410"/>
    <w:rsid w:val="00190217"/>
    <w:rsid w:val="00193AD4"/>
    <w:rsid w:val="001A320E"/>
    <w:rsid w:val="001D064A"/>
    <w:rsid w:val="001F0D3C"/>
    <w:rsid w:val="00202A41"/>
    <w:rsid w:val="0020452D"/>
    <w:rsid w:val="00241B39"/>
    <w:rsid w:val="00250D28"/>
    <w:rsid w:val="00252B2C"/>
    <w:rsid w:val="0025680B"/>
    <w:rsid w:val="00260DE9"/>
    <w:rsid w:val="00263026"/>
    <w:rsid w:val="00286E6E"/>
    <w:rsid w:val="00296F17"/>
    <w:rsid w:val="00297E14"/>
    <w:rsid w:val="002B1FC2"/>
    <w:rsid w:val="002B3A55"/>
    <w:rsid w:val="002B610E"/>
    <w:rsid w:val="002E7815"/>
    <w:rsid w:val="003120F5"/>
    <w:rsid w:val="003127B6"/>
    <w:rsid w:val="00320505"/>
    <w:rsid w:val="00325DD6"/>
    <w:rsid w:val="00331708"/>
    <w:rsid w:val="00341899"/>
    <w:rsid w:val="00342A58"/>
    <w:rsid w:val="00343F92"/>
    <w:rsid w:val="00344807"/>
    <w:rsid w:val="00355512"/>
    <w:rsid w:val="003571CA"/>
    <w:rsid w:val="00363E75"/>
    <w:rsid w:val="00377200"/>
    <w:rsid w:val="003862D2"/>
    <w:rsid w:val="003921EE"/>
    <w:rsid w:val="003A5B62"/>
    <w:rsid w:val="003B450B"/>
    <w:rsid w:val="003D046E"/>
    <w:rsid w:val="003D12FC"/>
    <w:rsid w:val="003D48F2"/>
    <w:rsid w:val="003E7D0D"/>
    <w:rsid w:val="003F117A"/>
    <w:rsid w:val="004137DF"/>
    <w:rsid w:val="00423495"/>
    <w:rsid w:val="00427C09"/>
    <w:rsid w:val="00433931"/>
    <w:rsid w:val="00434049"/>
    <w:rsid w:val="004347A9"/>
    <w:rsid w:val="00447443"/>
    <w:rsid w:val="00456FBF"/>
    <w:rsid w:val="004578E2"/>
    <w:rsid w:val="00460E8F"/>
    <w:rsid w:val="00463834"/>
    <w:rsid w:val="0046644C"/>
    <w:rsid w:val="00467BA7"/>
    <w:rsid w:val="004840F4"/>
    <w:rsid w:val="004B1890"/>
    <w:rsid w:val="004C39C0"/>
    <w:rsid w:val="004D3480"/>
    <w:rsid w:val="004D4CDE"/>
    <w:rsid w:val="004D6D41"/>
    <w:rsid w:val="004E699B"/>
    <w:rsid w:val="004E7443"/>
    <w:rsid w:val="004E7DF2"/>
    <w:rsid w:val="004F3AA5"/>
    <w:rsid w:val="004F445E"/>
    <w:rsid w:val="005037BE"/>
    <w:rsid w:val="00512709"/>
    <w:rsid w:val="00512ABB"/>
    <w:rsid w:val="005154B5"/>
    <w:rsid w:val="00530C6F"/>
    <w:rsid w:val="00534F51"/>
    <w:rsid w:val="00542CC4"/>
    <w:rsid w:val="00544E77"/>
    <w:rsid w:val="00550980"/>
    <w:rsid w:val="00557AF2"/>
    <w:rsid w:val="00565028"/>
    <w:rsid w:val="00565BC9"/>
    <w:rsid w:val="005667B9"/>
    <w:rsid w:val="00566E3F"/>
    <w:rsid w:val="00570C52"/>
    <w:rsid w:val="00576DDF"/>
    <w:rsid w:val="005837B5"/>
    <w:rsid w:val="00583DE2"/>
    <w:rsid w:val="005A0886"/>
    <w:rsid w:val="005A2F85"/>
    <w:rsid w:val="005A6D1F"/>
    <w:rsid w:val="005C59B5"/>
    <w:rsid w:val="005E0387"/>
    <w:rsid w:val="005E163B"/>
    <w:rsid w:val="005F74BE"/>
    <w:rsid w:val="00601F65"/>
    <w:rsid w:val="006029C5"/>
    <w:rsid w:val="00602CAF"/>
    <w:rsid w:val="00617911"/>
    <w:rsid w:val="00624240"/>
    <w:rsid w:val="00640C42"/>
    <w:rsid w:val="0064570D"/>
    <w:rsid w:val="00653211"/>
    <w:rsid w:val="006611B2"/>
    <w:rsid w:val="00680A22"/>
    <w:rsid w:val="0069089A"/>
    <w:rsid w:val="00690D0E"/>
    <w:rsid w:val="00696770"/>
    <w:rsid w:val="006A195F"/>
    <w:rsid w:val="006A7E9A"/>
    <w:rsid w:val="006C1088"/>
    <w:rsid w:val="006C353D"/>
    <w:rsid w:val="006D25A2"/>
    <w:rsid w:val="006F1629"/>
    <w:rsid w:val="006F2CD4"/>
    <w:rsid w:val="006F593C"/>
    <w:rsid w:val="0070477B"/>
    <w:rsid w:val="00704A77"/>
    <w:rsid w:val="00705224"/>
    <w:rsid w:val="00706E56"/>
    <w:rsid w:val="0071385A"/>
    <w:rsid w:val="00715E9F"/>
    <w:rsid w:val="00722042"/>
    <w:rsid w:val="00743695"/>
    <w:rsid w:val="00754CD0"/>
    <w:rsid w:val="007578A5"/>
    <w:rsid w:val="0076138C"/>
    <w:rsid w:val="007755D4"/>
    <w:rsid w:val="00776F82"/>
    <w:rsid w:val="0078126C"/>
    <w:rsid w:val="007831EF"/>
    <w:rsid w:val="00787877"/>
    <w:rsid w:val="00794A50"/>
    <w:rsid w:val="00797E78"/>
    <w:rsid w:val="007A798A"/>
    <w:rsid w:val="007B4B15"/>
    <w:rsid w:val="007D10D8"/>
    <w:rsid w:val="007E40DE"/>
    <w:rsid w:val="007E5628"/>
    <w:rsid w:val="007E77B8"/>
    <w:rsid w:val="00800844"/>
    <w:rsid w:val="0080462B"/>
    <w:rsid w:val="00811FFC"/>
    <w:rsid w:val="00815EE9"/>
    <w:rsid w:val="00822210"/>
    <w:rsid w:val="00823E42"/>
    <w:rsid w:val="00841322"/>
    <w:rsid w:val="0085621F"/>
    <w:rsid w:val="00862D6B"/>
    <w:rsid w:val="00864DEB"/>
    <w:rsid w:val="00867F82"/>
    <w:rsid w:val="00873EFF"/>
    <w:rsid w:val="00884419"/>
    <w:rsid w:val="00886A43"/>
    <w:rsid w:val="008A4031"/>
    <w:rsid w:val="008A48A9"/>
    <w:rsid w:val="008B722B"/>
    <w:rsid w:val="008C78CD"/>
    <w:rsid w:val="008D71AB"/>
    <w:rsid w:val="008E03E2"/>
    <w:rsid w:val="008E19D2"/>
    <w:rsid w:val="008E386E"/>
    <w:rsid w:val="008E4AAB"/>
    <w:rsid w:val="00903114"/>
    <w:rsid w:val="009105AE"/>
    <w:rsid w:val="00912CB1"/>
    <w:rsid w:val="00925617"/>
    <w:rsid w:val="0095244C"/>
    <w:rsid w:val="00952CD3"/>
    <w:rsid w:val="009544B7"/>
    <w:rsid w:val="00966BC5"/>
    <w:rsid w:val="0096704E"/>
    <w:rsid w:val="00974582"/>
    <w:rsid w:val="00977117"/>
    <w:rsid w:val="0097783B"/>
    <w:rsid w:val="009B222E"/>
    <w:rsid w:val="009B295D"/>
    <w:rsid w:val="009B7140"/>
    <w:rsid w:val="009B73C5"/>
    <w:rsid w:val="009C6EB5"/>
    <w:rsid w:val="009D5DE2"/>
    <w:rsid w:val="00A04F16"/>
    <w:rsid w:val="00A147C9"/>
    <w:rsid w:val="00A14B6A"/>
    <w:rsid w:val="00A2120F"/>
    <w:rsid w:val="00A27732"/>
    <w:rsid w:val="00A37CB6"/>
    <w:rsid w:val="00A41ED0"/>
    <w:rsid w:val="00A449BB"/>
    <w:rsid w:val="00A7255A"/>
    <w:rsid w:val="00A72AB9"/>
    <w:rsid w:val="00A76F82"/>
    <w:rsid w:val="00A82349"/>
    <w:rsid w:val="00A8345E"/>
    <w:rsid w:val="00A86F8E"/>
    <w:rsid w:val="00A910BA"/>
    <w:rsid w:val="00AA038B"/>
    <w:rsid w:val="00AB0142"/>
    <w:rsid w:val="00AD2158"/>
    <w:rsid w:val="00AE00DA"/>
    <w:rsid w:val="00AE01F1"/>
    <w:rsid w:val="00AF1F26"/>
    <w:rsid w:val="00B02DAB"/>
    <w:rsid w:val="00B06EFA"/>
    <w:rsid w:val="00B123BC"/>
    <w:rsid w:val="00B173A3"/>
    <w:rsid w:val="00B24F93"/>
    <w:rsid w:val="00B323C6"/>
    <w:rsid w:val="00B41FCA"/>
    <w:rsid w:val="00B43035"/>
    <w:rsid w:val="00B47776"/>
    <w:rsid w:val="00B51CFA"/>
    <w:rsid w:val="00B7647B"/>
    <w:rsid w:val="00BA54F6"/>
    <w:rsid w:val="00BB2932"/>
    <w:rsid w:val="00C03D0B"/>
    <w:rsid w:val="00C4412A"/>
    <w:rsid w:val="00C5550F"/>
    <w:rsid w:val="00C572EE"/>
    <w:rsid w:val="00C61321"/>
    <w:rsid w:val="00C72FFD"/>
    <w:rsid w:val="00C74E28"/>
    <w:rsid w:val="00C846AA"/>
    <w:rsid w:val="00C86BFD"/>
    <w:rsid w:val="00C91861"/>
    <w:rsid w:val="00CA7347"/>
    <w:rsid w:val="00CB68B5"/>
    <w:rsid w:val="00CC0520"/>
    <w:rsid w:val="00CC10DC"/>
    <w:rsid w:val="00CC2282"/>
    <w:rsid w:val="00CF1042"/>
    <w:rsid w:val="00D0432B"/>
    <w:rsid w:val="00D04618"/>
    <w:rsid w:val="00D048B7"/>
    <w:rsid w:val="00D12064"/>
    <w:rsid w:val="00D12D41"/>
    <w:rsid w:val="00D13740"/>
    <w:rsid w:val="00D32BC8"/>
    <w:rsid w:val="00D3352D"/>
    <w:rsid w:val="00D35E1E"/>
    <w:rsid w:val="00D40EEE"/>
    <w:rsid w:val="00D70FD9"/>
    <w:rsid w:val="00D811A6"/>
    <w:rsid w:val="00D90511"/>
    <w:rsid w:val="00D94777"/>
    <w:rsid w:val="00D974A9"/>
    <w:rsid w:val="00DA3F90"/>
    <w:rsid w:val="00DA52E2"/>
    <w:rsid w:val="00DA6DEC"/>
    <w:rsid w:val="00DB2D3F"/>
    <w:rsid w:val="00DB56BA"/>
    <w:rsid w:val="00DC1787"/>
    <w:rsid w:val="00DC34FA"/>
    <w:rsid w:val="00DD2C66"/>
    <w:rsid w:val="00DE21F9"/>
    <w:rsid w:val="00DF7DD4"/>
    <w:rsid w:val="00E02CD6"/>
    <w:rsid w:val="00E106E7"/>
    <w:rsid w:val="00E121C5"/>
    <w:rsid w:val="00E16864"/>
    <w:rsid w:val="00E30570"/>
    <w:rsid w:val="00E34E38"/>
    <w:rsid w:val="00E55191"/>
    <w:rsid w:val="00E66910"/>
    <w:rsid w:val="00E732E7"/>
    <w:rsid w:val="00E74F22"/>
    <w:rsid w:val="00EA5762"/>
    <w:rsid w:val="00EB58AD"/>
    <w:rsid w:val="00EC19A5"/>
    <w:rsid w:val="00ED7BAF"/>
    <w:rsid w:val="00EE186D"/>
    <w:rsid w:val="00EF52ED"/>
    <w:rsid w:val="00EF5419"/>
    <w:rsid w:val="00F064D2"/>
    <w:rsid w:val="00F135D2"/>
    <w:rsid w:val="00F4137A"/>
    <w:rsid w:val="00F41C65"/>
    <w:rsid w:val="00F53CB7"/>
    <w:rsid w:val="00F6600E"/>
    <w:rsid w:val="00F818CB"/>
    <w:rsid w:val="00F81A6D"/>
    <w:rsid w:val="00F90060"/>
    <w:rsid w:val="00F914E6"/>
    <w:rsid w:val="00F91F46"/>
    <w:rsid w:val="00F96DA2"/>
    <w:rsid w:val="00FA4243"/>
    <w:rsid w:val="00FB40DA"/>
    <w:rsid w:val="00FB725A"/>
    <w:rsid w:val="00FB7A60"/>
    <w:rsid w:val="00FC35FB"/>
    <w:rsid w:val="00FD3D9D"/>
    <w:rsid w:val="00FD58FF"/>
    <w:rsid w:val="00FE38DF"/>
    <w:rsid w:val="00FE4967"/>
    <w:rsid w:val="00FE586C"/>
    <w:rsid w:val="00FF0FD4"/>
    <w:rsid w:val="00FF328E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DE8B"/>
  <w15:docId w15:val="{BB9D7329-5EAB-4FFD-90FD-D56B2E3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8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89A"/>
    <w:rPr>
      <w:color w:val="605E5C"/>
      <w:shd w:val="clear" w:color="auto" w:fill="E1DFDD"/>
    </w:rPr>
  </w:style>
  <w:style w:type="paragraph" w:customStyle="1" w:styleId="Letterbody">
    <w:name w:val="Letter body"/>
    <w:basedOn w:val="Normal"/>
    <w:rsid w:val="00C72FFD"/>
    <w:pPr>
      <w:widowControl/>
      <w:tabs>
        <w:tab w:val="left" w:pos="1701"/>
      </w:tabs>
      <w:autoSpaceDE/>
      <w:autoSpaceDN/>
      <w:jc w:val="both"/>
    </w:pPr>
    <w:rPr>
      <w:rFonts w:eastAsia="Times New Roman" w:cs="Times New Roman"/>
      <w:sz w:val="24"/>
      <w:szCs w:val="20"/>
      <w:lang w:val="en-GB" w:eastAsia="en-GB" w:bidi="ar-SA"/>
    </w:rPr>
  </w:style>
  <w:style w:type="paragraph" w:customStyle="1" w:styleId="Normal0">
    <w:name w:val="[Normal]"/>
    <w:rsid w:val="00C72FFD"/>
    <w:pPr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4C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NoSpacing">
    <w:name w:val="No Spacing"/>
    <w:uiPriority w:val="1"/>
    <w:qFormat/>
    <w:rsid w:val="004D4CDE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4E7DF2"/>
    <w:rPr>
      <w:b/>
      <w:bCs/>
    </w:rPr>
  </w:style>
  <w:style w:type="paragraph" w:customStyle="1" w:styleId="Informal1">
    <w:name w:val="Informal1"/>
    <w:basedOn w:val="Normal"/>
    <w:rsid w:val="00BA54F6"/>
    <w:pPr>
      <w:widowControl/>
      <w:autoSpaceDE/>
      <w:autoSpaceDN/>
      <w:spacing w:before="60" w:after="60"/>
    </w:pPr>
    <w:rPr>
      <w:rFonts w:ascii="Times New Roman" w:eastAsia="Times New Roman" w:hAnsi="Times New Roman" w:cs="Times New Roman"/>
      <w:sz w:val="24"/>
      <w:szCs w:val="2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E6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99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6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9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effontpc@outlook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Harry</dc:creator>
  <cp:lastModifiedBy>Mick Audus</cp:lastModifiedBy>
  <cp:revision>2</cp:revision>
  <cp:lastPrinted>2021-05-16T09:39:00Z</cp:lastPrinted>
  <dcterms:created xsi:type="dcterms:W3CDTF">2022-03-15T22:43:00Z</dcterms:created>
  <dcterms:modified xsi:type="dcterms:W3CDTF">2022-03-15T22:43:00Z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